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7777777" w:rsidR="00400686" w:rsidRPr="00827209" w:rsidRDefault="004057F3" w:rsidP="007A0FE6">
      <w:pPr>
        <w:tabs>
          <w:tab w:val="left" w:pos="7020"/>
        </w:tabs>
        <w:rPr>
          <w:rFonts w:ascii="Arial" w:hAnsi="Arial" w:cs="Arial"/>
          <w:b/>
          <w:i/>
          <w:sz w:val="22"/>
          <w:szCs w:val="22"/>
        </w:rPr>
      </w:pPr>
      <w:bookmarkStart w:id="0" w:name="_GoBack"/>
      <w:bookmarkEnd w:id="0"/>
      <w:r w:rsidRPr="00827209">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827209" w:rsidRDefault="00DD6B10" w:rsidP="007A0518">
      <w:pPr>
        <w:tabs>
          <w:tab w:val="left" w:pos="7020"/>
        </w:tabs>
        <w:jc w:val="center"/>
        <w:rPr>
          <w:rFonts w:ascii="Arial" w:hAnsi="Arial" w:cs="Arial"/>
          <w:b/>
          <w:i/>
          <w:sz w:val="22"/>
          <w:szCs w:val="22"/>
        </w:rPr>
      </w:pPr>
    </w:p>
    <w:p w14:paraId="37CFD63B" w14:textId="73F44894" w:rsidR="00C46723" w:rsidRPr="00827209" w:rsidRDefault="00581580" w:rsidP="00581580">
      <w:pPr>
        <w:tabs>
          <w:tab w:val="left" w:pos="7020"/>
        </w:tabs>
        <w:jc w:val="right"/>
        <w:rPr>
          <w:rFonts w:ascii="Arial" w:hAnsi="Arial" w:cs="Arial"/>
          <w:b/>
          <w:sz w:val="22"/>
          <w:szCs w:val="22"/>
        </w:rPr>
      </w:pPr>
      <w:r w:rsidRPr="00827209">
        <w:rPr>
          <w:rFonts w:ascii="Arial" w:hAnsi="Arial" w:cs="Arial"/>
          <w:b/>
          <w:sz w:val="22"/>
          <w:szCs w:val="22"/>
        </w:rPr>
        <w:t>Human Reso</w:t>
      </w:r>
      <w:r w:rsidR="00580C6E">
        <w:rPr>
          <w:rFonts w:ascii="Arial" w:hAnsi="Arial" w:cs="Arial"/>
          <w:b/>
          <w:sz w:val="22"/>
          <w:szCs w:val="22"/>
        </w:rPr>
        <w:t>u</w:t>
      </w:r>
      <w:r w:rsidR="00F46C01">
        <w:rPr>
          <w:rFonts w:ascii="Arial" w:hAnsi="Arial" w:cs="Arial"/>
          <w:b/>
          <w:sz w:val="22"/>
          <w:szCs w:val="22"/>
        </w:rPr>
        <w:t>rces Operating Procedure No. 132</w:t>
      </w:r>
    </w:p>
    <w:p w14:paraId="37CFD63D" w14:textId="77777777" w:rsidR="00895893" w:rsidRPr="00827209" w:rsidRDefault="00553A9C" w:rsidP="00DD6B10">
      <w:pPr>
        <w:tabs>
          <w:tab w:val="left" w:pos="7020"/>
        </w:tabs>
        <w:jc w:val="right"/>
        <w:rPr>
          <w:rFonts w:ascii="Arial" w:hAnsi="Arial" w:cs="Arial"/>
          <w:b/>
          <w:sz w:val="22"/>
          <w:szCs w:val="22"/>
        </w:rPr>
      </w:pPr>
      <w:r w:rsidRPr="00827209">
        <w:rPr>
          <w:rFonts w:ascii="Arial" w:hAnsi="Arial" w:cs="Arial"/>
          <w:b/>
          <w:sz w:val="22"/>
          <w:szCs w:val="22"/>
        </w:rPr>
        <w:t>HIPAA Privacy</w:t>
      </w:r>
      <w:r w:rsidR="005336CC" w:rsidRPr="00827209">
        <w:rPr>
          <w:rFonts w:ascii="Arial" w:hAnsi="Arial" w:cs="Arial"/>
          <w:b/>
          <w:sz w:val="22"/>
          <w:szCs w:val="22"/>
        </w:rPr>
        <w:t xml:space="preserve"> and Security</w:t>
      </w:r>
    </w:p>
    <w:p w14:paraId="6FB6B438" w14:textId="77777777" w:rsidR="007F67E7" w:rsidRPr="00827209" w:rsidRDefault="007F67E7" w:rsidP="007F67E7">
      <w:pPr>
        <w:tabs>
          <w:tab w:val="left" w:pos="7020"/>
        </w:tabs>
        <w:jc w:val="right"/>
        <w:rPr>
          <w:rFonts w:ascii="Arial" w:hAnsi="Arial" w:cs="Arial"/>
          <w:b/>
          <w:sz w:val="22"/>
          <w:szCs w:val="22"/>
        </w:rPr>
      </w:pPr>
      <w:r w:rsidRPr="00827209">
        <w:rPr>
          <w:rFonts w:ascii="Arial" w:hAnsi="Arial" w:cs="Arial"/>
          <w:b/>
          <w:sz w:val="22"/>
          <w:szCs w:val="22"/>
        </w:rPr>
        <w:t>Trinity Health Corporation Welfare Benefit Plan</w:t>
      </w:r>
    </w:p>
    <w:p w14:paraId="49BEB24F" w14:textId="77777777" w:rsidR="00F46C01" w:rsidRPr="00E96A17" w:rsidRDefault="00F46C01" w:rsidP="00F46C01">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827209" w:rsidRDefault="005336CC" w:rsidP="00DD6B10">
      <w:pPr>
        <w:tabs>
          <w:tab w:val="left" w:pos="7020"/>
        </w:tabs>
        <w:jc w:val="right"/>
        <w:rPr>
          <w:rFonts w:ascii="Arial" w:hAnsi="Arial" w:cs="Arial"/>
          <w:b/>
          <w:sz w:val="22"/>
          <w:szCs w:val="22"/>
        </w:rPr>
      </w:pPr>
      <w:r w:rsidRPr="00827209">
        <w:rPr>
          <w:rFonts w:ascii="Arial" w:hAnsi="Arial" w:cs="Arial"/>
          <w:b/>
          <w:sz w:val="22"/>
          <w:szCs w:val="22"/>
        </w:rPr>
        <w:t xml:space="preserve">Integrity &amp; Compliance Policy No. </w:t>
      </w:r>
      <w:r w:rsidR="00D44D23" w:rsidRPr="00827209">
        <w:rPr>
          <w:rFonts w:ascii="Arial" w:hAnsi="Arial" w:cs="Arial"/>
          <w:b/>
          <w:sz w:val="22"/>
          <w:szCs w:val="22"/>
        </w:rPr>
        <w:t>0</w:t>
      </w:r>
      <w:r w:rsidRPr="00827209">
        <w:rPr>
          <w:rFonts w:ascii="Arial" w:hAnsi="Arial" w:cs="Arial"/>
          <w:b/>
          <w:sz w:val="22"/>
          <w:szCs w:val="22"/>
        </w:rPr>
        <w:t>1 Integrity &amp; Compliance Program</w:t>
      </w:r>
    </w:p>
    <w:p w14:paraId="37CFD63F" w14:textId="77777777" w:rsidR="009F1283" w:rsidRPr="00827209" w:rsidRDefault="009F1283" w:rsidP="00120E84">
      <w:pPr>
        <w:pBdr>
          <w:bottom w:val="single" w:sz="18" w:space="1" w:color="auto"/>
        </w:pBdr>
        <w:jc w:val="right"/>
        <w:rPr>
          <w:rFonts w:ascii="Arial" w:hAnsi="Arial" w:cs="Arial"/>
          <w:b/>
          <w:i/>
          <w:sz w:val="22"/>
          <w:szCs w:val="22"/>
        </w:rPr>
      </w:pPr>
    </w:p>
    <w:p w14:paraId="37CFD640" w14:textId="77777777" w:rsidR="009F1283" w:rsidRPr="00827209" w:rsidRDefault="009F1283" w:rsidP="009F1283">
      <w:pPr>
        <w:pStyle w:val="Style2"/>
        <w:rPr>
          <w:rFonts w:ascii="Arial" w:hAnsi="Arial" w:cs="Arial"/>
          <w:sz w:val="22"/>
          <w:szCs w:val="22"/>
        </w:rPr>
      </w:pPr>
    </w:p>
    <w:p w14:paraId="412909A1" w14:textId="4FA6B032" w:rsidR="00581580" w:rsidRPr="00827209" w:rsidRDefault="00FC5037" w:rsidP="00FC5037">
      <w:pPr>
        <w:pStyle w:val="Style2"/>
        <w:jc w:val="right"/>
        <w:rPr>
          <w:rFonts w:ascii="Arial" w:hAnsi="Arial" w:cs="Arial"/>
          <w:i/>
          <w:sz w:val="22"/>
          <w:szCs w:val="22"/>
        </w:rPr>
      </w:pPr>
      <w:r w:rsidRPr="00827209">
        <w:rPr>
          <w:rFonts w:ascii="Arial" w:hAnsi="Arial" w:cs="Arial"/>
          <w:sz w:val="22"/>
          <w:szCs w:val="22"/>
        </w:rPr>
        <w:t>EFFECTIVE DATE</w:t>
      </w:r>
      <w:r w:rsidRPr="00827209">
        <w:rPr>
          <w:rFonts w:ascii="Arial" w:hAnsi="Arial" w:cs="Arial"/>
          <w:i/>
          <w:sz w:val="22"/>
          <w:szCs w:val="22"/>
        </w:rPr>
        <w:t>:</w:t>
      </w:r>
      <w:r w:rsidR="000A0904" w:rsidRPr="00827209">
        <w:rPr>
          <w:rFonts w:ascii="Arial" w:hAnsi="Arial" w:cs="Arial"/>
          <w:i/>
          <w:sz w:val="22"/>
          <w:szCs w:val="22"/>
        </w:rPr>
        <w:t xml:space="preserve"> </w:t>
      </w:r>
      <w:r w:rsidR="00553A9C" w:rsidRPr="00827209">
        <w:rPr>
          <w:rFonts w:ascii="Arial" w:hAnsi="Arial" w:cs="Arial"/>
          <w:i/>
          <w:sz w:val="22"/>
          <w:szCs w:val="22"/>
        </w:rPr>
        <w:t xml:space="preserve">  </w:t>
      </w:r>
      <w:r w:rsidR="00C61425" w:rsidRPr="007F67E7">
        <w:rPr>
          <w:rFonts w:ascii="Arial" w:hAnsi="Arial" w:cs="Arial"/>
          <w:sz w:val="22"/>
          <w:szCs w:val="22"/>
        </w:rPr>
        <w:t>January 1</w:t>
      </w:r>
      <w:r w:rsidR="00A10257" w:rsidRPr="00827209">
        <w:rPr>
          <w:rFonts w:ascii="Arial" w:hAnsi="Arial" w:cs="Arial"/>
          <w:sz w:val="22"/>
          <w:szCs w:val="22"/>
        </w:rPr>
        <w:t>, 201</w:t>
      </w:r>
      <w:r w:rsidR="00C61425">
        <w:rPr>
          <w:rFonts w:ascii="Arial" w:hAnsi="Arial" w:cs="Arial"/>
          <w:sz w:val="22"/>
          <w:szCs w:val="22"/>
        </w:rPr>
        <w:t>7</w:t>
      </w:r>
    </w:p>
    <w:p w14:paraId="1EAFA024" w14:textId="288C280B" w:rsidR="00581580" w:rsidRPr="00827209" w:rsidRDefault="00581580" w:rsidP="00FC5037">
      <w:pPr>
        <w:pStyle w:val="Style2"/>
        <w:jc w:val="right"/>
        <w:rPr>
          <w:rFonts w:ascii="Arial" w:hAnsi="Arial" w:cs="Arial"/>
          <w:sz w:val="22"/>
          <w:szCs w:val="22"/>
        </w:rPr>
      </w:pPr>
      <w:r w:rsidRPr="00827209">
        <w:rPr>
          <w:rFonts w:ascii="Arial" w:hAnsi="Arial" w:cs="Arial"/>
          <w:sz w:val="22"/>
          <w:szCs w:val="22"/>
        </w:rPr>
        <w:t xml:space="preserve">Original Effective Date: </w:t>
      </w:r>
      <w:r w:rsidR="00A10257" w:rsidRPr="00827209">
        <w:rPr>
          <w:rFonts w:ascii="Arial" w:hAnsi="Arial" w:cs="Arial"/>
          <w:sz w:val="22"/>
          <w:szCs w:val="22"/>
        </w:rPr>
        <w:t xml:space="preserve"> April 14, 2003</w:t>
      </w:r>
      <w:r w:rsidRPr="00827209">
        <w:rPr>
          <w:rFonts w:ascii="Arial" w:hAnsi="Arial" w:cs="Arial"/>
          <w:sz w:val="22"/>
          <w:szCs w:val="22"/>
        </w:rPr>
        <w:t xml:space="preserve"> </w:t>
      </w:r>
    </w:p>
    <w:p w14:paraId="37CFD641" w14:textId="5E633330" w:rsidR="00FC5037" w:rsidRPr="00827209" w:rsidRDefault="00553A9C" w:rsidP="00FC5037">
      <w:pPr>
        <w:pStyle w:val="Style2"/>
        <w:jc w:val="right"/>
        <w:rPr>
          <w:rFonts w:ascii="Arial" w:hAnsi="Arial" w:cs="Arial"/>
          <w:sz w:val="22"/>
          <w:szCs w:val="22"/>
        </w:rPr>
      </w:pPr>
      <w:r w:rsidRPr="00827209">
        <w:rPr>
          <w:rFonts w:ascii="Arial" w:hAnsi="Arial" w:cs="Arial"/>
          <w:i/>
          <w:sz w:val="22"/>
          <w:szCs w:val="22"/>
        </w:rPr>
        <w:t xml:space="preserve"> </w:t>
      </w:r>
    </w:p>
    <w:p w14:paraId="37CFD642" w14:textId="77777777" w:rsidR="009F1283" w:rsidRPr="00827209" w:rsidRDefault="00895893" w:rsidP="00FC5037">
      <w:pPr>
        <w:pStyle w:val="Style2"/>
        <w:rPr>
          <w:rFonts w:ascii="Arial" w:hAnsi="Arial" w:cs="Arial"/>
          <w:sz w:val="22"/>
          <w:szCs w:val="22"/>
        </w:rPr>
      </w:pPr>
      <w:r w:rsidRPr="00827209">
        <w:rPr>
          <w:rFonts w:ascii="Arial" w:hAnsi="Arial" w:cs="Arial"/>
          <w:sz w:val="22"/>
          <w:szCs w:val="22"/>
        </w:rPr>
        <w:t>PROCEDURE</w:t>
      </w:r>
      <w:r w:rsidR="009F1283" w:rsidRPr="00827209">
        <w:rPr>
          <w:rFonts w:ascii="Arial" w:hAnsi="Arial" w:cs="Arial"/>
          <w:sz w:val="22"/>
          <w:szCs w:val="22"/>
        </w:rPr>
        <w:t xml:space="preserve"> </w:t>
      </w:r>
      <w:r w:rsidR="00E003D7" w:rsidRPr="00827209">
        <w:rPr>
          <w:rFonts w:ascii="Arial" w:hAnsi="Arial" w:cs="Arial"/>
          <w:sz w:val="22"/>
          <w:szCs w:val="22"/>
        </w:rPr>
        <w:t>TITLE</w:t>
      </w:r>
      <w:r w:rsidR="00FC5037" w:rsidRPr="00827209">
        <w:rPr>
          <w:rFonts w:ascii="Arial" w:hAnsi="Arial" w:cs="Arial"/>
          <w:sz w:val="22"/>
          <w:szCs w:val="22"/>
        </w:rPr>
        <w:t>:</w:t>
      </w:r>
    </w:p>
    <w:p w14:paraId="37CFD643" w14:textId="77777777" w:rsidR="00FC5037" w:rsidRPr="00827209" w:rsidRDefault="00FC5037" w:rsidP="00FC5037">
      <w:pPr>
        <w:pStyle w:val="Style2"/>
        <w:rPr>
          <w:rFonts w:ascii="Arial" w:hAnsi="Arial" w:cs="Arial"/>
          <w:sz w:val="22"/>
          <w:szCs w:val="22"/>
        </w:rPr>
      </w:pPr>
    </w:p>
    <w:p w14:paraId="637F39F0" w14:textId="7F286492" w:rsidR="00B138F2" w:rsidRDefault="00024A8E" w:rsidP="00B138F2">
      <w:pPr>
        <w:rPr>
          <w:rFonts w:ascii="Arial" w:hAnsi="Arial" w:cs="Arial"/>
          <w:b/>
          <w:i/>
          <w:sz w:val="22"/>
          <w:szCs w:val="22"/>
        </w:rPr>
      </w:pPr>
      <w:r w:rsidRPr="00024A8E">
        <w:rPr>
          <w:rFonts w:ascii="Arial" w:hAnsi="Arial" w:cs="Arial"/>
          <w:b/>
          <w:i/>
          <w:sz w:val="22"/>
          <w:szCs w:val="22"/>
        </w:rPr>
        <w:t xml:space="preserve">Individual Rights Regarding </w:t>
      </w:r>
      <w:r w:rsidR="00580C6E">
        <w:rPr>
          <w:rFonts w:ascii="Arial" w:hAnsi="Arial" w:cs="Arial"/>
          <w:b/>
          <w:i/>
          <w:sz w:val="22"/>
          <w:szCs w:val="22"/>
        </w:rPr>
        <w:t xml:space="preserve">Requesting </w:t>
      </w:r>
    </w:p>
    <w:p w14:paraId="37CFD644" w14:textId="4BA7214F" w:rsidR="006D737B" w:rsidRDefault="00580C6E" w:rsidP="00024A8E">
      <w:pPr>
        <w:rPr>
          <w:rFonts w:ascii="Arial" w:hAnsi="Arial" w:cs="Arial"/>
          <w:b/>
          <w:i/>
          <w:sz w:val="22"/>
          <w:szCs w:val="22"/>
        </w:rPr>
      </w:pPr>
      <w:r>
        <w:rPr>
          <w:rFonts w:ascii="Arial" w:hAnsi="Arial" w:cs="Arial"/>
          <w:b/>
          <w:i/>
          <w:sz w:val="22"/>
          <w:szCs w:val="22"/>
        </w:rPr>
        <w:t xml:space="preserve">Amendments </w:t>
      </w:r>
      <w:r w:rsidR="00024A8E" w:rsidRPr="00024A8E">
        <w:rPr>
          <w:rFonts w:ascii="Arial" w:hAnsi="Arial" w:cs="Arial"/>
          <w:b/>
          <w:i/>
          <w:sz w:val="22"/>
          <w:szCs w:val="22"/>
        </w:rPr>
        <w:t>to Protected Health Information</w:t>
      </w:r>
    </w:p>
    <w:p w14:paraId="1CDB5EF4" w14:textId="3C37C5AB" w:rsidR="000D0AE3" w:rsidRPr="00827209" w:rsidRDefault="000D0AE3" w:rsidP="00024A8E">
      <w:pPr>
        <w:rPr>
          <w:rFonts w:ascii="Arial" w:hAnsi="Arial" w:cs="Arial"/>
          <w:b/>
          <w:i/>
          <w:sz w:val="22"/>
          <w:szCs w:val="22"/>
        </w:rPr>
      </w:pPr>
    </w:p>
    <w:p w14:paraId="37CFD645" w14:textId="77777777" w:rsidR="00553A9C" w:rsidRPr="00827209" w:rsidRDefault="00553A9C" w:rsidP="009F1283">
      <w:pPr>
        <w:rPr>
          <w:rFonts w:ascii="Arial" w:hAnsi="Arial" w:cs="Arial"/>
          <w:b/>
          <w:i/>
          <w:sz w:val="22"/>
          <w:szCs w:val="22"/>
        </w:rPr>
      </w:pPr>
    </w:p>
    <w:p w14:paraId="2CD846EF" w14:textId="77777777" w:rsidR="00244DF0" w:rsidRPr="00827209" w:rsidRDefault="009F1283" w:rsidP="00E003D7">
      <w:pPr>
        <w:jc w:val="right"/>
        <w:rPr>
          <w:rFonts w:ascii="Arial" w:hAnsi="Arial" w:cs="Arial"/>
          <w:b/>
          <w:i/>
          <w:sz w:val="22"/>
          <w:szCs w:val="22"/>
        </w:rPr>
      </w:pPr>
      <w:r w:rsidRPr="00827209">
        <w:rPr>
          <w:rFonts w:ascii="Arial" w:hAnsi="Arial" w:cs="Arial"/>
          <w:b/>
          <w:i/>
          <w:sz w:val="22"/>
          <w:szCs w:val="22"/>
        </w:rPr>
        <w:t>To be reviewed every three years by</w:t>
      </w:r>
      <w:r w:rsidR="00E003D7" w:rsidRPr="00827209">
        <w:rPr>
          <w:rFonts w:ascii="Arial" w:hAnsi="Arial" w:cs="Arial"/>
          <w:b/>
          <w:i/>
          <w:sz w:val="22"/>
          <w:szCs w:val="22"/>
        </w:rPr>
        <w:t>:</w:t>
      </w:r>
    </w:p>
    <w:p w14:paraId="37CFD648" w14:textId="13A0B8B4" w:rsidR="009F1283" w:rsidRPr="00827209" w:rsidRDefault="00581580" w:rsidP="00A10257">
      <w:pPr>
        <w:jc w:val="right"/>
        <w:rPr>
          <w:rFonts w:ascii="Arial" w:hAnsi="Arial" w:cs="Arial"/>
          <w:sz w:val="22"/>
          <w:szCs w:val="22"/>
          <w:highlight w:val="yellow"/>
        </w:rPr>
      </w:pPr>
      <w:r w:rsidRPr="00827209">
        <w:rPr>
          <w:rFonts w:ascii="Arial" w:hAnsi="Arial" w:cs="Arial"/>
          <w:b/>
          <w:i/>
          <w:sz w:val="22"/>
          <w:szCs w:val="22"/>
        </w:rPr>
        <w:t>Trinity Health Corporation Welfare Benefit Plan Privacy Official</w:t>
      </w:r>
    </w:p>
    <w:p w14:paraId="37CFD649" w14:textId="683BDE37" w:rsidR="009F1283" w:rsidRPr="007F67E7" w:rsidRDefault="002E5DD4" w:rsidP="002E5DD4">
      <w:pPr>
        <w:pStyle w:val="CommentText"/>
        <w:jc w:val="right"/>
        <w:rPr>
          <w:rFonts w:ascii="Arial" w:hAnsi="Arial" w:cs="Arial"/>
          <w:b/>
          <w:sz w:val="22"/>
          <w:szCs w:val="22"/>
        </w:rPr>
      </w:pPr>
      <w:r w:rsidRPr="00F212EE">
        <w:rPr>
          <w:rFonts w:ascii="Arial" w:hAnsi="Arial" w:cs="Arial"/>
          <w:b/>
          <w:sz w:val="22"/>
          <w:szCs w:val="22"/>
        </w:rPr>
        <w:t>REVIEW BY:</w:t>
      </w:r>
      <w:r w:rsidR="00A10257" w:rsidRPr="00F212EE">
        <w:rPr>
          <w:rFonts w:ascii="Arial" w:hAnsi="Arial" w:cs="Arial"/>
          <w:b/>
          <w:sz w:val="22"/>
          <w:szCs w:val="22"/>
        </w:rPr>
        <w:t xml:space="preserve">  </w:t>
      </w:r>
      <w:r w:rsidR="007974A6" w:rsidRPr="005B2004">
        <w:rPr>
          <w:rFonts w:ascii="Arial" w:hAnsi="Arial" w:cs="Arial"/>
          <w:b/>
          <w:sz w:val="22"/>
          <w:szCs w:val="22"/>
        </w:rPr>
        <w:t>January 1</w:t>
      </w:r>
      <w:r w:rsidR="00A617BE" w:rsidRPr="005B2004">
        <w:rPr>
          <w:rFonts w:ascii="Arial" w:hAnsi="Arial" w:cs="Arial"/>
          <w:b/>
          <w:sz w:val="22"/>
          <w:szCs w:val="22"/>
        </w:rPr>
        <w:t>, 20</w:t>
      </w:r>
      <w:r w:rsidR="007974A6" w:rsidRPr="005B2004">
        <w:rPr>
          <w:rFonts w:ascii="Arial" w:hAnsi="Arial" w:cs="Arial"/>
          <w:b/>
          <w:sz w:val="22"/>
          <w:szCs w:val="22"/>
        </w:rPr>
        <w:t>20</w:t>
      </w:r>
    </w:p>
    <w:p w14:paraId="37CFD64A" w14:textId="597E3E65" w:rsidR="00BB786E" w:rsidRPr="00827209" w:rsidRDefault="00BB786E" w:rsidP="00650E00">
      <w:pPr>
        <w:pStyle w:val="Heading1"/>
        <w:jc w:val="both"/>
        <w:rPr>
          <w:rFonts w:ascii="Arial" w:hAnsi="Arial" w:cs="Arial"/>
          <w:sz w:val="22"/>
          <w:szCs w:val="22"/>
        </w:rPr>
      </w:pPr>
      <w:r w:rsidRPr="00827209">
        <w:rPr>
          <w:rFonts w:ascii="Arial" w:hAnsi="Arial" w:cs="Arial"/>
          <w:sz w:val="22"/>
          <w:szCs w:val="22"/>
        </w:rPr>
        <w:t>______________________________</w:t>
      </w:r>
      <w:r w:rsidR="004C4FB7" w:rsidRPr="00827209">
        <w:rPr>
          <w:rFonts w:ascii="Arial" w:hAnsi="Arial" w:cs="Arial"/>
          <w:sz w:val="22"/>
          <w:szCs w:val="22"/>
        </w:rPr>
        <w:t>______________________________</w:t>
      </w:r>
      <w:r w:rsidRPr="00827209">
        <w:rPr>
          <w:rFonts w:ascii="Arial" w:hAnsi="Arial" w:cs="Arial"/>
          <w:sz w:val="22"/>
          <w:szCs w:val="22"/>
        </w:rPr>
        <w:t>________________</w:t>
      </w:r>
    </w:p>
    <w:p w14:paraId="37CFD64B" w14:textId="77777777" w:rsidR="002C618B" w:rsidRPr="0082336C" w:rsidRDefault="002C618B" w:rsidP="0082336C">
      <w:pPr>
        <w:jc w:val="both"/>
        <w:rPr>
          <w:rFonts w:ascii="Arial" w:hAnsi="Arial" w:cs="Arial"/>
          <w:bCs/>
          <w:sz w:val="22"/>
          <w:szCs w:val="22"/>
        </w:rPr>
      </w:pPr>
    </w:p>
    <w:p w14:paraId="37CFD64E" w14:textId="7606F0CE" w:rsidR="00A635D2" w:rsidRPr="006B557D" w:rsidRDefault="00D85637" w:rsidP="0082336C">
      <w:pPr>
        <w:numPr>
          <w:ilvl w:val="12"/>
          <w:numId w:val="0"/>
        </w:numPr>
        <w:jc w:val="both"/>
        <w:rPr>
          <w:rFonts w:ascii="Arial" w:hAnsi="Arial" w:cs="Arial"/>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6B557D" w:rsidRDefault="00431A26" w:rsidP="0082336C">
      <w:pPr>
        <w:numPr>
          <w:ilvl w:val="12"/>
          <w:numId w:val="0"/>
        </w:numPr>
        <w:jc w:val="both"/>
        <w:rPr>
          <w:rFonts w:ascii="Arial" w:hAnsi="Arial" w:cs="Arial"/>
          <w:sz w:val="22"/>
          <w:szCs w:val="22"/>
        </w:rPr>
      </w:pPr>
    </w:p>
    <w:p w14:paraId="5E1F3FEF" w14:textId="468736C4" w:rsidR="00431A26" w:rsidRPr="006B557D" w:rsidRDefault="006D41B3" w:rsidP="0082336C">
      <w:pPr>
        <w:jc w:val="both"/>
        <w:rPr>
          <w:rFonts w:ascii="Arial" w:hAnsi="Arial" w:cs="Arial"/>
          <w:b/>
          <w:sz w:val="22"/>
          <w:szCs w:val="22"/>
        </w:rPr>
      </w:pPr>
      <w:r w:rsidRPr="006B557D">
        <w:rPr>
          <w:rFonts w:ascii="Arial" w:hAnsi="Arial" w:cs="Arial"/>
          <w:b/>
          <w:sz w:val="22"/>
          <w:szCs w:val="22"/>
        </w:rPr>
        <w:t>PURPOSE</w:t>
      </w:r>
    </w:p>
    <w:p w14:paraId="6FE491EE" w14:textId="77777777" w:rsidR="00431A26" w:rsidRPr="006B557D" w:rsidRDefault="00431A26" w:rsidP="0082336C">
      <w:pPr>
        <w:jc w:val="both"/>
        <w:rPr>
          <w:rFonts w:ascii="Arial" w:hAnsi="Arial" w:cs="Arial"/>
          <w:sz w:val="22"/>
          <w:szCs w:val="22"/>
        </w:rPr>
      </w:pPr>
    </w:p>
    <w:p w14:paraId="62D310DB" w14:textId="6435BE6B" w:rsidR="009D468C" w:rsidRPr="00E96A17" w:rsidRDefault="000D0AE3" w:rsidP="009D468C">
      <w:pPr>
        <w:numPr>
          <w:ilvl w:val="12"/>
          <w:numId w:val="0"/>
        </w:numPr>
        <w:jc w:val="both"/>
        <w:rPr>
          <w:rFonts w:ascii="Arial" w:hAnsi="Arial" w:cs="Arial"/>
          <w:sz w:val="22"/>
          <w:szCs w:val="22"/>
        </w:rPr>
      </w:pPr>
      <w:r w:rsidRPr="006B557D">
        <w:rPr>
          <w:rFonts w:ascii="Arial" w:hAnsi="Arial" w:cs="Arial"/>
          <w:sz w:val="22"/>
          <w:szCs w:val="22"/>
        </w:rPr>
        <w:t xml:space="preserve">The purpose of this Procedure is to establish a process for </w:t>
      </w:r>
      <w:r w:rsidR="009D468C">
        <w:rPr>
          <w:rFonts w:ascii="Arial" w:hAnsi="Arial" w:cs="Arial"/>
          <w:sz w:val="22"/>
          <w:szCs w:val="22"/>
        </w:rPr>
        <w:t xml:space="preserve">responding to </w:t>
      </w:r>
      <w:r w:rsidRPr="006B557D">
        <w:rPr>
          <w:rFonts w:ascii="Arial" w:hAnsi="Arial" w:cs="Arial"/>
          <w:sz w:val="22"/>
          <w:szCs w:val="22"/>
        </w:rPr>
        <w:t xml:space="preserve">an </w:t>
      </w:r>
      <w:r w:rsidR="00700EF7">
        <w:rPr>
          <w:rFonts w:ascii="Arial" w:hAnsi="Arial" w:cs="Arial"/>
          <w:sz w:val="22"/>
          <w:szCs w:val="22"/>
        </w:rPr>
        <w:t xml:space="preserve">Individual’s request </w:t>
      </w:r>
      <w:r w:rsidR="009D468C">
        <w:rPr>
          <w:rFonts w:ascii="Arial" w:hAnsi="Arial" w:cs="Arial"/>
          <w:sz w:val="22"/>
          <w:szCs w:val="22"/>
        </w:rPr>
        <w:t xml:space="preserve">for </w:t>
      </w:r>
      <w:r w:rsidR="00700EF7">
        <w:rPr>
          <w:rFonts w:ascii="Arial" w:hAnsi="Arial" w:cs="Arial"/>
          <w:sz w:val="22"/>
          <w:szCs w:val="22"/>
        </w:rPr>
        <w:t xml:space="preserve">an amendment of certain PHI maintained by the Plan. </w:t>
      </w:r>
      <w:r w:rsidRPr="006B557D">
        <w:rPr>
          <w:rFonts w:ascii="Arial" w:hAnsi="Arial" w:cs="Arial"/>
          <w:sz w:val="22"/>
          <w:szCs w:val="22"/>
        </w:rPr>
        <w:t xml:space="preserve"> </w:t>
      </w:r>
      <w:r w:rsidR="009D468C" w:rsidRPr="00FF0287">
        <w:rPr>
          <w:rFonts w:ascii="Arial" w:hAnsi="Arial" w:cs="Arial"/>
          <w:sz w:val="22"/>
          <w:szCs w:val="22"/>
        </w:rPr>
        <w:t xml:space="preserve">If </w:t>
      </w:r>
      <w:r w:rsidR="009D468C">
        <w:rPr>
          <w:rFonts w:ascii="Arial" w:hAnsi="Arial" w:cs="Arial"/>
          <w:sz w:val="22"/>
          <w:szCs w:val="22"/>
        </w:rPr>
        <w:t>the regulations under HIPAA are</w:t>
      </w:r>
      <w:r w:rsidR="009D468C" w:rsidRPr="00FF0287">
        <w:rPr>
          <w:rFonts w:ascii="Arial" w:hAnsi="Arial" w:cs="Arial"/>
          <w:sz w:val="22"/>
          <w:szCs w:val="22"/>
        </w:rPr>
        <w:t xml:space="preserve"> changed by HHS the Plan will follow the revised </w:t>
      </w:r>
      <w:r w:rsidR="009D468C">
        <w:rPr>
          <w:rFonts w:ascii="Arial" w:hAnsi="Arial" w:cs="Arial"/>
          <w:sz w:val="22"/>
          <w:szCs w:val="22"/>
        </w:rPr>
        <w:t>regulations</w:t>
      </w:r>
      <w:r w:rsidR="009D468C" w:rsidRPr="00FF0287">
        <w:rPr>
          <w:rFonts w:ascii="Arial" w:hAnsi="Arial" w:cs="Arial"/>
          <w:sz w:val="22"/>
          <w:szCs w:val="22"/>
        </w:rPr>
        <w:t>.</w:t>
      </w:r>
    </w:p>
    <w:p w14:paraId="68EE5369" w14:textId="77777777" w:rsidR="006A023A" w:rsidRPr="006B557D" w:rsidRDefault="006A023A" w:rsidP="006B557D">
      <w:pPr>
        <w:numPr>
          <w:ilvl w:val="12"/>
          <w:numId w:val="0"/>
        </w:numPr>
        <w:jc w:val="both"/>
        <w:rPr>
          <w:rFonts w:ascii="Arial" w:hAnsi="Arial" w:cs="Arial"/>
          <w:sz w:val="22"/>
          <w:szCs w:val="22"/>
        </w:rPr>
      </w:pPr>
    </w:p>
    <w:p w14:paraId="27F5CDC4" w14:textId="27D49D30" w:rsidR="00DB76D7" w:rsidRPr="006B557D" w:rsidRDefault="006D41B3" w:rsidP="006B557D">
      <w:pPr>
        <w:tabs>
          <w:tab w:val="left" w:pos="2595"/>
        </w:tabs>
        <w:autoSpaceDE/>
        <w:autoSpaceDN/>
        <w:adjustRightInd/>
        <w:ind w:left="360" w:hanging="360"/>
        <w:jc w:val="both"/>
        <w:rPr>
          <w:rFonts w:ascii="Arial" w:hAnsi="Arial" w:cs="Arial"/>
          <w:b/>
          <w:bCs/>
          <w:sz w:val="22"/>
          <w:szCs w:val="22"/>
        </w:rPr>
      </w:pPr>
      <w:r w:rsidRPr="006B557D">
        <w:rPr>
          <w:rFonts w:ascii="Arial" w:hAnsi="Arial" w:cs="Arial"/>
          <w:b/>
          <w:sz w:val="22"/>
          <w:szCs w:val="22"/>
        </w:rPr>
        <w:t>PROCEDURES</w:t>
      </w:r>
    </w:p>
    <w:p w14:paraId="1BE3AF0C" w14:textId="77777777" w:rsidR="00DB76D7" w:rsidRPr="006B557D" w:rsidRDefault="00DB76D7" w:rsidP="006B557D">
      <w:pPr>
        <w:autoSpaceDE/>
        <w:autoSpaceDN/>
        <w:adjustRightInd/>
        <w:jc w:val="both"/>
        <w:rPr>
          <w:rFonts w:ascii="Arial" w:hAnsi="Arial" w:cs="Arial"/>
          <w:sz w:val="22"/>
          <w:szCs w:val="22"/>
        </w:rPr>
      </w:pPr>
    </w:p>
    <w:p w14:paraId="5D1326D5" w14:textId="77777777" w:rsidR="00A80145" w:rsidRDefault="00A70248" w:rsidP="00575AA6">
      <w:pPr>
        <w:ind w:left="360" w:hanging="360"/>
        <w:jc w:val="both"/>
        <w:rPr>
          <w:rFonts w:ascii="Arial" w:hAnsi="Arial" w:cs="Arial"/>
          <w:b/>
          <w:i/>
          <w:sz w:val="22"/>
          <w:szCs w:val="22"/>
        </w:rPr>
      </w:pPr>
      <w:r w:rsidRPr="00575AA6">
        <w:rPr>
          <w:rFonts w:ascii="Arial" w:hAnsi="Arial" w:cs="Arial"/>
          <w:b/>
          <w:i/>
          <w:sz w:val="22"/>
          <w:szCs w:val="22"/>
        </w:rPr>
        <w:t>1.</w:t>
      </w:r>
      <w:r w:rsidRPr="00575AA6">
        <w:rPr>
          <w:rFonts w:ascii="Arial" w:hAnsi="Arial" w:cs="Arial"/>
          <w:b/>
          <w:i/>
          <w:sz w:val="22"/>
          <w:szCs w:val="22"/>
        </w:rPr>
        <w:tab/>
      </w:r>
      <w:r w:rsidRPr="006B557D">
        <w:rPr>
          <w:rFonts w:ascii="Arial" w:hAnsi="Arial" w:cs="Arial"/>
          <w:b/>
          <w:i/>
          <w:sz w:val="22"/>
          <w:szCs w:val="22"/>
        </w:rPr>
        <w:t>Facilitating Requests for</w:t>
      </w:r>
      <w:r w:rsidR="00A80145">
        <w:rPr>
          <w:rFonts w:ascii="Arial" w:hAnsi="Arial" w:cs="Arial"/>
          <w:b/>
          <w:i/>
          <w:sz w:val="22"/>
          <w:szCs w:val="22"/>
        </w:rPr>
        <w:t xml:space="preserve"> Amendment</w:t>
      </w:r>
      <w:r w:rsidR="005B7B31" w:rsidRPr="003C75E7">
        <w:rPr>
          <w:rFonts w:ascii="Arial" w:hAnsi="Arial" w:cs="Arial"/>
          <w:b/>
          <w:i/>
          <w:sz w:val="22"/>
          <w:szCs w:val="22"/>
        </w:rPr>
        <w:t xml:space="preserve">  </w:t>
      </w:r>
    </w:p>
    <w:p w14:paraId="332EA02D" w14:textId="77777777" w:rsidR="00A80145" w:rsidRDefault="00A80145" w:rsidP="00575AA6">
      <w:pPr>
        <w:ind w:left="360" w:hanging="360"/>
        <w:jc w:val="both"/>
        <w:rPr>
          <w:rFonts w:ascii="Arial" w:hAnsi="Arial" w:cs="Arial"/>
          <w:b/>
          <w:i/>
          <w:sz w:val="22"/>
          <w:szCs w:val="22"/>
        </w:rPr>
      </w:pPr>
    </w:p>
    <w:p w14:paraId="636F3A99" w14:textId="42C5A3ED" w:rsidR="003C75E7" w:rsidRPr="00575AA6" w:rsidRDefault="005B7B31" w:rsidP="00A80145">
      <w:pPr>
        <w:ind w:left="360"/>
        <w:jc w:val="both"/>
        <w:rPr>
          <w:rFonts w:ascii="Arial" w:hAnsi="Arial" w:cs="Arial"/>
          <w:sz w:val="22"/>
          <w:szCs w:val="22"/>
        </w:rPr>
      </w:pPr>
      <w:r w:rsidRPr="003C75E7">
        <w:rPr>
          <w:rFonts w:ascii="Arial" w:hAnsi="Arial" w:cs="Arial"/>
          <w:sz w:val="22"/>
          <w:szCs w:val="22"/>
        </w:rPr>
        <w:t xml:space="preserve">An Individual must submit a request for an amendment of his or her PHI or a record about the Individual maintained by the Plan </w:t>
      </w:r>
      <w:r w:rsidR="003C75E7" w:rsidRPr="003C75E7">
        <w:rPr>
          <w:rFonts w:ascii="Arial" w:hAnsi="Arial" w:cs="Arial"/>
          <w:sz w:val="22"/>
          <w:szCs w:val="22"/>
        </w:rPr>
        <w:t xml:space="preserve">(including by a Business Associate on behalf of the Plan) </w:t>
      </w:r>
      <w:r w:rsidRPr="003C75E7">
        <w:rPr>
          <w:rFonts w:ascii="Arial" w:hAnsi="Arial" w:cs="Arial"/>
          <w:sz w:val="22"/>
          <w:szCs w:val="22"/>
        </w:rPr>
        <w:t xml:space="preserve">in a Designated Record Set in writing </w:t>
      </w:r>
      <w:r w:rsidRPr="00575AA6">
        <w:rPr>
          <w:rFonts w:ascii="Arial" w:hAnsi="Arial" w:cs="Arial"/>
          <w:sz w:val="22"/>
          <w:szCs w:val="22"/>
        </w:rPr>
        <w:t>to the Plan’s Privacy Official on the form provided by the Privacy Official.</w:t>
      </w:r>
      <w:r w:rsidR="00952674" w:rsidRPr="00575AA6">
        <w:rPr>
          <w:rFonts w:ascii="Arial" w:hAnsi="Arial" w:cs="Arial"/>
          <w:sz w:val="22"/>
          <w:szCs w:val="22"/>
        </w:rPr>
        <w:t xml:space="preserve">  The request must include a reason to support the requested amendment.</w:t>
      </w:r>
      <w:r w:rsidR="003C75E7" w:rsidRPr="00575AA6">
        <w:rPr>
          <w:rFonts w:ascii="Arial" w:hAnsi="Arial" w:cs="Arial"/>
          <w:sz w:val="22"/>
          <w:szCs w:val="22"/>
        </w:rPr>
        <w:t xml:space="preserve">  </w:t>
      </w:r>
    </w:p>
    <w:p w14:paraId="0CAF2E3A" w14:textId="77777777" w:rsidR="005B7B31" w:rsidRPr="00575AA6" w:rsidRDefault="005B7B31" w:rsidP="00575AA6">
      <w:pPr>
        <w:jc w:val="both"/>
        <w:rPr>
          <w:rFonts w:ascii="Arial" w:hAnsi="Arial" w:cs="Arial"/>
          <w:sz w:val="22"/>
          <w:szCs w:val="22"/>
        </w:rPr>
      </w:pPr>
    </w:p>
    <w:p w14:paraId="0A48DCFE" w14:textId="1EC3B976" w:rsidR="0068742A" w:rsidRPr="00575AA6" w:rsidRDefault="0068742A" w:rsidP="00575AA6">
      <w:pPr>
        <w:ind w:left="360" w:hanging="360"/>
        <w:jc w:val="both"/>
        <w:rPr>
          <w:rFonts w:ascii="Arial" w:hAnsi="Arial" w:cs="Arial"/>
          <w:b/>
          <w:i/>
          <w:sz w:val="22"/>
          <w:szCs w:val="22"/>
        </w:rPr>
      </w:pPr>
      <w:r w:rsidRPr="00575AA6">
        <w:rPr>
          <w:rFonts w:ascii="Arial" w:hAnsi="Arial" w:cs="Arial"/>
          <w:b/>
          <w:i/>
          <w:sz w:val="22"/>
          <w:szCs w:val="22"/>
        </w:rPr>
        <w:t>2.</w:t>
      </w:r>
      <w:r w:rsidRPr="00575AA6">
        <w:rPr>
          <w:rFonts w:ascii="Arial" w:hAnsi="Arial" w:cs="Arial"/>
          <w:b/>
          <w:i/>
          <w:sz w:val="22"/>
          <w:szCs w:val="22"/>
        </w:rPr>
        <w:tab/>
      </w:r>
      <w:r w:rsidR="00A70248" w:rsidRPr="00575AA6">
        <w:rPr>
          <w:rFonts w:ascii="Arial" w:hAnsi="Arial" w:cs="Arial"/>
          <w:b/>
          <w:i/>
          <w:sz w:val="22"/>
          <w:szCs w:val="22"/>
        </w:rPr>
        <w:t>Timing of Response to Request for A</w:t>
      </w:r>
      <w:r w:rsidR="00952674" w:rsidRPr="00575AA6">
        <w:rPr>
          <w:rFonts w:ascii="Arial" w:hAnsi="Arial" w:cs="Arial"/>
          <w:b/>
          <w:i/>
          <w:sz w:val="22"/>
          <w:szCs w:val="22"/>
        </w:rPr>
        <w:t>mendment</w:t>
      </w:r>
    </w:p>
    <w:p w14:paraId="08B6F8B5" w14:textId="77777777" w:rsidR="0068742A" w:rsidRPr="00575AA6" w:rsidRDefault="0068742A" w:rsidP="00575AA6">
      <w:pPr>
        <w:ind w:left="360" w:hanging="360"/>
        <w:jc w:val="both"/>
        <w:rPr>
          <w:rFonts w:ascii="Arial" w:hAnsi="Arial" w:cs="Arial"/>
          <w:sz w:val="22"/>
          <w:szCs w:val="22"/>
        </w:rPr>
      </w:pPr>
    </w:p>
    <w:p w14:paraId="019545BA" w14:textId="77777777" w:rsidR="00952674" w:rsidRPr="00575AA6" w:rsidRDefault="00952674" w:rsidP="00575AA6">
      <w:pPr>
        <w:ind w:left="720" w:hanging="360"/>
        <w:jc w:val="both"/>
        <w:rPr>
          <w:rFonts w:ascii="Arial" w:hAnsi="Arial" w:cs="Arial"/>
          <w:sz w:val="22"/>
        </w:rPr>
      </w:pPr>
      <w:r w:rsidRPr="00575AA6">
        <w:rPr>
          <w:rFonts w:ascii="Arial" w:hAnsi="Arial" w:cs="Arial"/>
          <w:sz w:val="22"/>
          <w:szCs w:val="22"/>
        </w:rPr>
        <w:t>a.</w:t>
      </w:r>
      <w:r w:rsidRPr="00575AA6">
        <w:rPr>
          <w:rFonts w:ascii="Arial" w:hAnsi="Arial" w:cs="Arial"/>
          <w:sz w:val="22"/>
          <w:szCs w:val="22"/>
        </w:rPr>
        <w:tab/>
      </w:r>
      <w:r w:rsidRPr="00575AA6">
        <w:rPr>
          <w:rFonts w:ascii="Arial" w:hAnsi="Arial" w:cs="Arial"/>
          <w:sz w:val="22"/>
        </w:rPr>
        <w:t xml:space="preserve">The Plan will act on a request for amendment within 60 days after receipt of the request.  </w:t>
      </w:r>
    </w:p>
    <w:p w14:paraId="69A8AA37" w14:textId="77777777" w:rsidR="00952674" w:rsidRPr="00575AA6" w:rsidRDefault="00952674" w:rsidP="00575AA6">
      <w:pPr>
        <w:ind w:left="720" w:hanging="360"/>
        <w:jc w:val="both"/>
        <w:rPr>
          <w:rFonts w:ascii="Arial" w:hAnsi="Arial" w:cs="Arial"/>
          <w:sz w:val="22"/>
        </w:rPr>
      </w:pPr>
    </w:p>
    <w:p w14:paraId="339307C4" w14:textId="77777777" w:rsidR="00952674" w:rsidRPr="00575AA6" w:rsidRDefault="00952674" w:rsidP="00575AA6">
      <w:pPr>
        <w:ind w:left="720" w:hanging="360"/>
        <w:jc w:val="both"/>
        <w:rPr>
          <w:rFonts w:ascii="Arial" w:hAnsi="Arial" w:cs="Arial"/>
          <w:sz w:val="22"/>
        </w:rPr>
      </w:pPr>
      <w:r w:rsidRPr="00575AA6">
        <w:rPr>
          <w:rFonts w:ascii="Arial" w:hAnsi="Arial" w:cs="Arial"/>
          <w:sz w:val="22"/>
        </w:rPr>
        <w:t>b.</w:t>
      </w:r>
      <w:r w:rsidRPr="00575AA6">
        <w:rPr>
          <w:rFonts w:ascii="Arial" w:hAnsi="Arial" w:cs="Arial"/>
          <w:sz w:val="22"/>
        </w:rPr>
        <w:tab/>
        <w:t xml:space="preserve">Where the Plan is unable to act on the Individual’s amendment request within the initial 60-day period, this time limit may be increased once by no more than 30 days if the Plan </w:t>
      </w:r>
      <w:r w:rsidRPr="00575AA6">
        <w:rPr>
          <w:rFonts w:ascii="Arial" w:hAnsi="Arial" w:cs="Arial"/>
          <w:sz w:val="22"/>
        </w:rPr>
        <w:lastRenderedPageBreak/>
        <w:t xml:space="preserve">provides the Individual, within 60 days after receipt of the request, with a written statement of the reasons for the delay and the date by which the Plan will complete its action on the amendment request (which date must be within the additional 30-day period).  </w:t>
      </w:r>
    </w:p>
    <w:p w14:paraId="7F0127FD" w14:textId="77777777" w:rsidR="00952674" w:rsidRPr="00575AA6" w:rsidRDefault="00952674" w:rsidP="00575AA6">
      <w:pPr>
        <w:ind w:left="720" w:hanging="360"/>
        <w:jc w:val="both"/>
        <w:rPr>
          <w:rFonts w:ascii="Arial" w:hAnsi="Arial" w:cs="Arial"/>
          <w:sz w:val="22"/>
        </w:rPr>
      </w:pPr>
    </w:p>
    <w:p w14:paraId="2AF8A2B4" w14:textId="77777777" w:rsidR="00A80145" w:rsidRDefault="0068742A" w:rsidP="00575AA6">
      <w:pPr>
        <w:ind w:left="360" w:hanging="360"/>
        <w:jc w:val="both"/>
        <w:rPr>
          <w:rFonts w:ascii="Arial" w:hAnsi="Arial" w:cs="Arial"/>
          <w:sz w:val="22"/>
          <w:szCs w:val="22"/>
        </w:rPr>
      </w:pPr>
      <w:r w:rsidRPr="00575AA6">
        <w:rPr>
          <w:rFonts w:ascii="Arial" w:hAnsi="Arial" w:cs="Arial"/>
          <w:b/>
          <w:i/>
          <w:sz w:val="22"/>
          <w:szCs w:val="22"/>
        </w:rPr>
        <w:t>3.</w:t>
      </w:r>
      <w:r w:rsidRPr="00575AA6">
        <w:rPr>
          <w:rFonts w:ascii="Arial" w:hAnsi="Arial" w:cs="Arial"/>
          <w:b/>
          <w:i/>
          <w:sz w:val="22"/>
          <w:szCs w:val="22"/>
        </w:rPr>
        <w:tab/>
      </w:r>
      <w:r w:rsidR="00952674" w:rsidRPr="00575AA6">
        <w:rPr>
          <w:rFonts w:ascii="Arial" w:hAnsi="Arial" w:cs="Arial"/>
          <w:b/>
          <w:i/>
          <w:sz w:val="22"/>
          <w:szCs w:val="22"/>
        </w:rPr>
        <w:t xml:space="preserve">Accepting a </w:t>
      </w:r>
      <w:r w:rsidR="00A70248" w:rsidRPr="00575AA6">
        <w:rPr>
          <w:rFonts w:ascii="Arial" w:hAnsi="Arial" w:cs="Arial"/>
          <w:b/>
          <w:i/>
          <w:sz w:val="22"/>
          <w:szCs w:val="22"/>
        </w:rPr>
        <w:t>Request for A</w:t>
      </w:r>
      <w:r w:rsidR="00952674" w:rsidRPr="00575AA6">
        <w:rPr>
          <w:rFonts w:ascii="Arial" w:hAnsi="Arial" w:cs="Arial"/>
          <w:b/>
          <w:i/>
          <w:sz w:val="22"/>
          <w:szCs w:val="22"/>
        </w:rPr>
        <w:t>mendment</w:t>
      </w:r>
      <w:r w:rsidR="00A70248" w:rsidRPr="00575AA6">
        <w:rPr>
          <w:rFonts w:ascii="Arial" w:hAnsi="Arial" w:cs="Arial"/>
          <w:sz w:val="22"/>
          <w:szCs w:val="22"/>
        </w:rPr>
        <w:t xml:space="preserve">  </w:t>
      </w:r>
    </w:p>
    <w:p w14:paraId="0BE74B29" w14:textId="77777777" w:rsidR="00A80145" w:rsidRDefault="00A80145" w:rsidP="00575AA6">
      <w:pPr>
        <w:ind w:left="360" w:hanging="360"/>
        <w:jc w:val="both"/>
        <w:rPr>
          <w:rFonts w:ascii="Arial" w:hAnsi="Arial" w:cs="Arial"/>
          <w:sz w:val="22"/>
          <w:szCs w:val="22"/>
        </w:rPr>
      </w:pPr>
    </w:p>
    <w:p w14:paraId="4FCEC678" w14:textId="1F86A7FD" w:rsidR="00952674" w:rsidRPr="00575AA6" w:rsidRDefault="00952674" w:rsidP="00A80145">
      <w:pPr>
        <w:ind w:left="360"/>
        <w:jc w:val="both"/>
        <w:rPr>
          <w:rFonts w:ascii="Arial" w:hAnsi="Arial" w:cs="Arial"/>
          <w:sz w:val="22"/>
        </w:rPr>
      </w:pPr>
      <w:r w:rsidRPr="00575AA6">
        <w:rPr>
          <w:rFonts w:ascii="Arial" w:hAnsi="Arial" w:cs="Arial"/>
          <w:sz w:val="22"/>
        </w:rPr>
        <w:t>If the Plan accepts the requested amendment, in whole or in part, it will:</w:t>
      </w:r>
    </w:p>
    <w:p w14:paraId="15E91A51" w14:textId="77777777" w:rsidR="00952674" w:rsidRPr="00575AA6" w:rsidRDefault="00952674" w:rsidP="00575AA6">
      <w:pPr>
        <w:ind w:left="360" w:hanging="360"/>
        <w:jc w:val="both"/>
        <w:rPr>
          <w:rFonts w:ascii="Arial" w:hAnsi="Arial" w:cs="Arial"/>
          <w:sz w:val="22"/>
        </w:rPr>
      </w:pPr>
    </w:p>
    <w:p w14:paraId="20A20BEC" w14:textId="77777777" w:rsidR="00952674" w:rsidRPr="00575AA6" w:rsidRDefault="00952674" w:rsidP="00575AA6">
      <w:pPr>
        <w:ind w:left="720" w:hanging="360"/>
        <w:jc w:val="both"/>
        <w:rPr>
          <w:rFonts w:ascii="Arial" w:hAnsi="Arial" w:cs="Arial"/>
          <w:sz w:val="22"/>
        </w:rPr>
      </w:pPr>
      <w:r w:rsidRPr="00575AA6">
        <w:rPr>
          <w:rFonts w:ascii="Arial" w:hAnsi="Arial" w:cs="Arial"/>
          <w:sz w:val="22"/>
        </w:rPr>
        <w:t>a.</w:t>
      </w:r>
      <w:r w:rsidRPr="00575AA6">
        <w:rPr>
          <w:rFonts w:ascii="Arial" w:hAnsi="Arial" w:cs="Arial"/>
          <w:sz w:val="22"/>
        </w:rPr>
        <w:tab/>
        <w:t>Make the appropriate amendment to the affected PHI or record.  To do so appropriately, the Plan will, at a minimum, identify the records or information in the Designated Record Set that are affected by the amendment and append or otherwise provide a link to the location of the amendment;</w:t>
      </w:r>
    </w:p>
    <w:p w14:paraId="16702203" w14:textId="77777777" w:rsidR="00952674" w:rsidRPr="00575AA6" w:rsidRDefault="00952674" w:rsidP="00575AA6">
      <w:pPr>
        <w:ind w:left="720" w:hanging="360"/>
        <w:jc w:val="both"/>
        <w:rPr>
          <w:rFonts w:ascii="Arial" w:hAnsi="Arial" w:cs="Arial"/>
          <w:sz w:val="22"/>
        </w:rPr>
      </w:pPr>
    </w:p>
    <w:p w14:paraId="546EB334" w14:textId="77777777" w:rsidR="00952674" w:rsidRPr="00575AA6" w:rsidRDefault="00952674" w:rsidP="00575AA6">
      <w:pPr>
        <w:ind w:left="720" w:hanging="360"/>
        <w:jc w:val="both"/>
        <w:rPr>
          <w:rFonts w:ascii="Arial" w:hAnsi="Arial" w:cs="Arial"/>
          <w:sz w:val="22"/>
        </w:rPr>
      </w:pPr>
      <w:r w:rsidRPr="00575AA6">
        <w:rPr>
          <w:rFonts w:ascii="Arial" w:hAnsi="Arial" w:cs="Arial"/>
          <w:sz w:val="22"/>
        </w:rPr>
        <w:t>b.</w:t>
      </w:r>
      <w:r w:rsidRPr="00575AA6">
        <w:rPr>
          <w:rFonts w:ascii="Arial" w:hAnsi="Arial" w:cs="Arial"/>
          <w:sz w:val="22"/>
        </w:rPr>
        <w:tab/>
        <w:t>Inform the Individual in a timely manner and in accordance with the above, that the Plan accepts the amendment;</w:t>
      </w:r>
    </w:p>
    <w:p w14:paraId="13D59953" w14:textId="77777777" w:rsidR="00952674" w:rsidRPr="00575AA6" w:rsidRDefault="00952674" w:rsidP="00575AA6">
      <w:pPr>
        <w:ind w:left="720" w:hanging="360"/>
        <w:jc w:val="both"/>
        <w:rPr>
          <w:rFonts w:ascii="Arial" w:hAnsi="Arial" w:cs="Arial"/>
          <w:sz w:val="22"/>
        </w:rPr>
      </w:pPr>
    </w:p>
    <w:p w14:paraId="1C14149F" w14:textId="77777777" w:rsidR="00952674" w:rsidRPr="00575AA6" w:rsidRDefault="00952674" w:rsidP="00575AA6">
      <w:pPr>
        <w:ind w:left="720" w:hanging="360"/>
        <w:jc w:val="both"/>
        <w:rPr>
          <w:rFonts w:ascii="Arial" w:hAnsi="Arial" w:cs="Arial"/>
          <w:sz w:val="22"/>
        </w:rPr>
      </w:pPr>
      <w:r w:rsidRPr="00575AA6">
        <w:rPr>
          <w:rFonts w:ascii="Arial" w:hAnsi="Arial" w:cs="Arial"/>
          <w:sz w:val="22"/>
        </w:rPr>
        <w:t>c.</w:t>
      </w:r>
      <w:r w:rsidRPr="00575AA6">
        <w:rPr>
          <w:rFonts w:ascii="Arial" w:hAnsi="Arial" w:cs="Arial"/>
          <w:sz w:val="22"/>
        </w:rPr>
        <w:tab/>
        <w:t>Obtain the Individual’s identification of and agreement to have the Plan notify relevant persons with which the amendment needs to be shared; and</w:t>
      </w:r>
    </w:p>
    <w:p w14:paraId="2D73FA44" w14:textId="77777777" w:rsidR="00952674" w:rsidRPr="00575AA6" w:rsidRDefault="00952674" w:rsidP="00575AA6">
      <w:pPr>
        <w:ind w:left="720" w:hanging="360"/>
        <w:jc w:val="both"/>
        <w:rPr>
          <w:rFonts w:ascii="Arial" w:hAnsi="Arial" w:cs="Arial"/>
          <w:sz w:val="22"/>
        </w:rPr>
      </w:pPr>
    </w:p>
    <w:p w14:paraId="67642FC4" w14:textId="252B61A6" w:rsidR="00952674" w:rsidRPr="00575AA6" w:rsidRDefault="00952674" w:rsidP="00575AA6">
      <w:pPr>
        <w:ind w:left="720" w:hanging="360"/>
        <w:jc w:val="both"/>
        <w:rPr>
          <w:rFonts w:ascii="Arial" w:hAnsi="Arial" w:cs="Arial"/>
          <w:sz w:val="22"/>
        </w:rPr>
      </w:pPr>
      <w:r w:rsidRPr="00575AA6">
        <w:rPr>
          <w:rFonts w:ascii="Arial" w:hAnsi="Arial" w:cs="Arial"/>
          <w:sz w:val="22"/>
        </w:rPr>
        <w:t>d.</w:t>
      </w:r>
      <w:r w:rsidRPr="00575AA6">
        <w:rPr>
          <w:rFonts w:ascii="Arial" w:hAnsi="Arial" w:cs="Arial"/>
          <w:sz w:val="22"/>
        </w:rPr>
        <w:tab/>
        <w:t>Make reasonable efforts to inform and provide the amendment within a reasonable time to persons identified by the Individual as having PHI about the Individual and needing the amendment, and persons, including Business Associates, that the Plan knows have the PHI that is the subject of the amendment and that may have relied, or could foreseeably rely, on it to the detriment of the Individual.</w:t>
      </w:r>
    </w:p>
    <w:p w14:paraId="0C4DD19C" w14:textId="77777777" w:rsidR="00952674" w:rsidRPr="00575AA6" w:rsidRDefault="00952674" w:rsidP="00575AA6">
      <w:pPr>
        <w:ind w:left="720" w:hanging="360"/>
        <w:jc w:val="both"/>
        <w:rPr>
          <w:rFonts w:ascii="Arial" w:hAnsi="Arial" w:cs="Arial"/>
          <w:b/>
          <w:i/>
          <w:sz w:val="22"/>
          <w:szCs w:val="22"/>
        </w:rPr>
      </w:pPr>
    </w:p>
    <w:p w14:paraId="056C7F79" w14:textId="08B45833" w:rsidR="00952674" w:rsidRPr="00575AA6" w:rsidRDefault="00491FD3" w:rsidP="00575AA6">
      <w:pPr>
        <w:ind w:left="360" w:hanging="360"/>
        <w:jc w:val="both"/>
        <w:rPr>
          <w:rFonts w:ascii="Arial" w:hAnsi="Arial" w:cs="Arial"/>
          <w:sz w:val="22"/>
          <w:szCs w:val="22"/>
        </w:rPr>
      </w:pPr>
      <w:r w:rsidRPr="00575AA6">
        <w:rPr>
          <w:rFonts w:ascii="Arial" w:hAnsi="Arial" w:cs="Arial"/>
          <w:b/>
          <w:i/>
          <w:sz w:val="22"/>
          <w:szCs w:val="22"/>
        </w:rPr>
        <w:t>4.</w:t>
      </w:r>
      <w:r w:rsidRPr="00575AA6">
        <w:rPr>
          <w:rFonts w:ascii="Arial" w:hAnsi="Arial" w:cs="Arial"/>
          <w:b/>
          <w:i/>
          <w:sz w:val="22"/>
          <w:szCs w:val="22"/>
        </w:rPr>
        <w:tab/>
      </w:r>
      <w:r w:rsidR="00952674" w:rsidRPr="00575AA6">
        <w:rPr>
          <w:rFonts w:ascii="Arial" w:hAnsi="Arial" w:cs="Arial"/>
          <w:b/>
          <w:i/>
          <w:sz w:val="22"/>
          <w:szCs w:val="22"/>
        </w:rPr>
        <w:t>Denying a Request for Amendment</w:t>
      </w:r>
    </w:p>
    <w:p w14:paraId="2457BDB7" w14:textId="77777777" w:rsidR="00952674" w:rsidRPr="00575AA6" w:rsidRDefault="00952674" w:rsidP="00575AA6">
      <w:pPr>
        <w:jc w:val="both"/>
        <w:rPr>
          <w:rFonts w:ascii="Arial" w:hAnsi="Arial" w:cs="Arial"/>
          <w:sz w:val="22"/>
          <w:szCs w:val="22"/>
        </w:rPr>
      </w:pPr>
    </w:p>
    <w:p w14:paraId="7C78279A" w14:textId="77777777" w:rsidR="00952674" w:rsidRPr="00575AA6" w:rsidRDefault="00952674" w:rsidP="00575AA6">
      <w:pPr>
        <w:ind w:left="720" w:hanging="360"/>
        <w:jc w:val="both"/>
        <w:rPr>
          <w:rFonts w:ascii="Arial" w:hAnsi="Arial" w:cs="Arial"/>
          <w:sz w:val="22"/>
          <w:szCs w:val="22"/>
        </w:rPr>
      </w:pPr>
      <w:r w:rsidRPr="00575AA6">
        <w:rPr>
          <w:rFonts w:ascii="Arial" w:hAnsi="Arial" w:cs="Arial"/>
          <w:sz w:val="22"/>
          <w:szCs w:val="22"/>
        </w:rPr>
        <w:t>a.</w:t>
      </w:r>
      <w:r w:rsidRPr="00575AA6">
        <w:rPr>
          <w:rFonts w:ascii="Arial" w:hAnsi="Arial" w:cs="Arial"/>
          <w:sz w:val="22"/>
          <w:szCs w:val="22"/>
        </w:rPr>
        <w:tab/>
        <w:t>The Plan may deny an Individual’s request for an amendment if it determines that the PHI or record that is the subject of the request:</w:t>
      </w:r>
    </w:p>
    <w:p w14:paraId="2894484A" w14:textId="77777777" w:rsidR="00952674" w:rsidRPr="00575AA6" w:rsidRDefault="00952674" w:rsidP="00575AA6">
      <w:pPr>
        <w:ind w:left="720" w:hanging="360"/>
        <w:jc w:val="both"/>
        <w:rPr>
          <w:rFonts w:ascii="Arial" w:hAnsi="Arial" w:cs="Arial"/>
          <w:sz w:val="22"/>
          <w:szCs w:val="22"/>
        </w:rPr>
      </w:pPr>
    </w:p>
    <w:p w14:paraId="5BA616C6" w14:textId="77777777" w:rsidR="00952674" w:rsidRPr="00575AA6" w:rsidRDefault="00952674" w:rsidP="00575AA6">
      <w:pPr>
        <w:ind w:left="1080" w:hanging="360"/>
        <w:jc w:val="both"/>
        <w:rPr>
          <w:rFonts w:ascii="Arial" w:hAnsi="Arial" w:cs="Arial"/>
          <w:sz w:val="22"/>
          <w:szCs w:val="22"/>
        </w:rPr>
      </w:pPr>
      <w:r w:rsidRPr="00575AA6">
        <w:rPr>
          <w:rFonts w:ascii="Arial" w:hAnsi="Arial" w:cs="Arial"/>
          <w:sz w:val="22"/>
          <w:szCs w:val="22"/>
        </w:rPr>
        <w:t>i.</w:t>
      </w:r>
      <w:r w:rsidRPr="00575AA6">
        <w:rPr>
          <w:rFonts w:ascii="Arial" w:hAnsi="Arial" w:cs="Arial"/>
          <w:sz w:val="22"/>
          <w:szCs w:val="22"/>
        </w:rPr>
        <w:tab/>
        <w:t>Was not created by the Plan, unless the Individual provides a reasonable basis to support the belief that the originator of the PHI is no longer available to act on the requested amendment;</w:t>
      </w:r>
    </w:p>
    <w:p w14:paraId="0DC4863F" w14:textId="77777777" w:rsidR="00952674" w:rsidRPr="00575AA6" w:rsidRDefault="00952674" w:rsidP="00575AA6">
      <w:pPr>
        <w:ind w:left="1080" w:hanging="360"/>
        <w:jc w:val="both"/>
        <w:rPr>
          <w:rFonts w:ascii="Arial" w:hAnsi="Arial" w:cs="Arial"/>
          <w:sz w:val="22"/>
          <w:szCs w:val="22"/>
        </w:rPr>
      </w:pPr>
    </w:p>
    <w:p w14:paraId="475EC9F8" w14:textId="77777777" w:rsidR="00952674" w:rsidRPr="00575AA6" w:rsidRDefault="00952674" w:rsidP="00575AA6">
      <w:pPr>
        <w:ind w:left="1080" w:hanging="360"/>
        <w:jc w:val="both"/>
        <w:rPr>
          <w:rFonts w:ascii="Arial" w:hAnsi="Arial" w:cs="Arial"/>
          <w:sz w:val="22"/>
          <w:szCs w:val="22"/>
        </w:rPr>
      </w:pPr>
      <w:r w:rsidRPr="00575AA6">
        <w:rPr>
          <w:rFonts w:ascii="Arial" w:hAnsi="Arial" w:cs="Arial"/>
          <w:sz w:val="22"/>
          <w:szCs w:val="22"/>
        </w:rPr>
        <w:t>ii.</w:t>
      </w:r>
      <w:r w:rsidRPr="00575AA6">
        <w:rPr>
          <w:rFonts w:ascii="Arial" w:hAnsi="Arial" w:cs="Arial"/>
          <w:sz w:val="22"/>
          <w:szCs w:val="22"/>
        </w:rPr>
        <w:tab/>
        <w:t>Is not part of the Designated Record Set;</w:t>
      </w:r>
    </w:p>
    <w:p w14:paraId="1A7719F2" w14:textId="77777777" w:rsidR="00952674" w:rsidRPr="00575AA6" w:rsidRDefault="00952674" w:rsidP="00575AA6">
      <w:pPr>
        <w:ind w:left="1080" w:hanging="360"/>
        <w:jc w:val="both"/>
        <w:rPr>
          <w:rFonts w:ascii="Arial" w:hAnsi="Arial" w:cs="Arial"/>
          <w:sz w:val="22"/>
          <w:szCs w:val="22"/>
        </w:rPr>
      </w:pPr>
    </w:p>
    <w:p w14:paraId="662B0D23" w14:textId="13947463" w:rsidR="00952674" w:rsidRPr="00575AA6" w:rsidRDefault="00952674" w:rsidP="00A80145">
      <w:pPr>
        <w:ind w:left="1080" w:hanging="360"/>
        <w:jc w:val="both"/>
        <w:rPr>
          <w:rFonts w:ascii="Arial" w:hAnsi="Arial" w:cs="Arial"/>
          <w:sz w:val="22"/>
          <w:szCs w:val="22"/>
        </w:rPr>
      </w:pPr>
      <w:r w:rsidRPr="00575AA6">
        <w:rPr>
          <w:rFonts w:ascii="Arial" w:hAnsi="Arial" w:cs="Arial"/>
          <w:sz w:val="22"/>
          <w:szCs w:val="22"/>
        </w:rPr>
        <w:t>iii.</w:t>
      </w:r>
      <w:r w:rsidRPr="00575AA6">
        <w:rPr>
          <w:rFonts w:ascii="Arial" w:hAnsi="Arial" w:cs="Arial"/>
          <w:sz w:val="22"/>
          <w:szCs w:val="22"/>
        </w:rPr>
        <w:tab/>
        <w:t xml:space="preserve">Would not be available for inspection and copying pursuant to </w:t>
      </w:r>
      <w:r w:rsidR="00A80145">
        <w:rPr>
          <w:rFonts w:ascii="Arial" w:hAnsi="Arial" w:cs="Arial"/>
          <w:sz w:val="22"/>
          <w:szCs w:val="22"/>
        </w:rPr>
        <w:t>Human Resources Operating Procedure No. 130 (</w:t>
      </w:r>
      <w:r w:rsidR="00A80145" w:rsidRPr="00A80145">
        <w:rPr>
          <w:rFonts w:ascii="Arial" w:hAnsi="Arial" w:cs="Arial"/>
          <w:sz w:val="22"/>
          <w:szCs w:val="22"/>
        </w:rPr>
        <w:t>Individual Rights Regarding Access</w:t>
      </w:r>
      <w:r w:rsidR="00A80145">
        <w:rPr>
          <w:rFonts w:ascii="Arial" w:hAnsi="Arial" w:cs="Arial"/>
          <w:sz w:val="22"/>
          <w:szCs w:val="22"/>
        </w:rPr>
        <w:t xml:space="preserve"> </w:t>
      </w:r>
      <w:r w:rsidR="00A80145" w:rsidRPr="00A80145">
        <w:rPr>
          <w:rFonts w:ascii="Arial" w:hAnsi="Arial" w:cs="Arial"/>
          <w:sz w:val="22"/>
          <w:szCs w:val="22"/>
        </w:rPr>
        <w:t>to Protected Health Information</w:t>
      </w:r>
      <w:r w:rsidR="00A80145">
        <w:rPr>
          <w:rFonts w:ascii="Arial" w:hAnsi="Arial" w:cs="Arial"/>
          <w:sz w:val="22"/>
          <w:szCs w:val="22"/>
        </w:rPr>
        <w:t>);</w:t>
      </w:r>
      <w:r w:rsidRPr="00575AA6">
        <w:rPr>
          <w:rFonts w:ascii="Arial" w:hAnsi="Arial" w:cs="Arial"/>
          <w:sz w:val="22"/>
          <w:szCs w:val="22"/>
        </w:rPr>
        <w:t xml:space="preserve"> or</w:t>
      </w:r>
    </w:p>
    <w:p w14:paraId="44E71F6C" w14:textId="77777777" w:rsidR="007B3D7E" w:rsidRPr="00575AA6" w:rsidRDefault="007B3D7E" w:rsidP="00575AA6">
      <w:pPr>
        <w:ind w:left="1080" w:hanging="360"/>
        <w:jc w:val="both"/>
        <w:rPr>
          <w:rFonts w:ascii="Arial" w:hAnsi="Arial" w:cs="Arial"/>
          <w:sz w:val="22"/>
          <w:szCs w:val="22"/>
        </w:rPr>
      </w:pPr>
    </w:p>
    <w:p w14:paraId="1CA3E8B6" w14:textId="77777777" w:rsidR="00952674" w:rsidRPr="00575AA6" w:rsidRDefault="00952674" w:rsidP="00575AA6">
      <w:pPr>
        <w:ind w:left="1080" w:hanging="360"/>
        <w:jc w:val="both"/>
        <w:rPr>
          <w:rFonts w:ascii="Arial" w:hAnsi="Arial" w:cs="Arial"/>
          <w:sz w:val="22"/>
          <w:szCs w:val="22"/>
        </w:rPr>
      </w:pPr>
      <w:r w:rsidRPr="00575AA6">
        <w:rPr>
          <w:rFonts w:ascii="Arial" w:hAnsi="Arial" w:cs="Arial"/>
          <w:sz w:val="22"/>
          <w:szCs w:val="22"/>
        </w:rPr>
        <w:t>iv.</w:t>
      </w:r>
      <w:r w:rsidRPr="00575AA6">
        <w:rPr>
          <w:rFonts w:ascii="Arial" w:hAnsi="Arial" w:cs="Arial"/>
          <w:sz w:val="22"/>
          <w:szCs w:val="22"/>
        </w:rPr>
        <w:tab/>
        <w:t>Is accurate and complete.</w:t>
      </w:r>
      <w:r w:rsidRPr="00575AA6">
        <w:rPr>
          <w:rFonts w:ascii="Arial" w:hAnsi="Arial" w:cs="Arial"/>
          <w:sz w:val="22"/>
        </w:rPr>
        <w:tab/>
      </w:r>
    </w:p>
    <w:p w14:paraId="5515E401" w14:textId="77777777" w:rsidR="00952674" w:rsidRPr="00575AA6" w:rsidRDefault="00952674" w:rsidP="00575AA6">
      <w:pPr>
        <w:jc w:val="both"/>
        <w:rPr>
          <w:rFonts w:ascii="Arial" w:hAnsi="Arial" w:cs="Arial"/>
          <w:sz w:val="22"/>
          <w:szCs w:val="22"/>
        </w:rPr>
      </w:pPr>
    </w:p>
    <w:p w14:paraId="0EDEDF6E" w14:textId="77777777" w:rsidR="00952674" w:rsidRPr="00575AA6" w:rsidRDefault="00952674" w:rsidP="00575AA6">
      <w:pPr>
        <w:pStyle w:val="BodyText"/>
        <w:ind w:left="720" w:hanging="360"/>
        <w:jc w:val="both"/>
        <w:rPr>
          <w:rFonts w:ascii="Arial" w:hAnsi="Arial" w:cs="Arial"/>
          <w:sz w:val="22"/>
        </w:rPr>
      </w:pPr>
      <w:r w:rsidRPr="00575AA6">
        <w:rPr>
          <w:rFonts w:ascii="Arial" w:hAnsi="Arial" w:cs="Arial"/>
          <w:sz w:val="22"/>
        </w:rPr>
        <w:t>b.</w:t>
      </w:r>
      <w:r w:rsidRPr="00575AA6">
        <w:rPr>
          <w:rFonts w:ascii="Arial" w:hAnsi="Arial" w:cs="Arial"/>
          <w:sz w:val="22"/>
        </w:rPr>
        <w:tab/>
        <w:t>If the Plan, for the reasons stated above, determines that it must deny the requested amendment, in whole or in part:</w:t>
      </w:r>
    </w:p>
    <w:p w14:paraId="561D3721" w14:textId="77777777" w:rsidR="00952674" w:rsidRPr="00575AA6" w:rsidRDefault="00952674" w:rsidP="00575AA6">
      <w:pPr>
        <w:pStyle w:val="BodyText"/>
        <w:ind w:left="1080" w:hanging="360"/>
        <w:jc w:val="both"/>
        <w:rPr>
          <w:rFonts w:ascii="Arial" w:hAnsi="Arial" w:cs="Arial"/>
          <w:sz w:val="22"/>
        </w:rPr>
      </w:pPr>
      <w:r w:rsidRPr="00575AA6">
        <w:rPr>
          <w:rFonts w:ascii="Arial" w:hAnsi="Arial" w:cs="Arial"/>
          <w:sz w:val="22"/>
        </w:rPr>
        <w:t>i.</w:t>
      </w:r>
      <w:r w:rsidRPr="00575AA6">
        <w:rPr>
          <w:rFonts w:ascii="Arial" w:hAnsi="Arial" w:cs="Arial"/>
          <w:sz w:val="22"/>
        </w:rPr>
        <w:tab/>
        <w:t>The Plan will provide the Individual with a written denial in plain language within the time period specified above, stating:</w:t>
      </w:r>
    </w:p>
    <w:p w14:paraId="0E531C31" w14:textId="77777777"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t>I.</w:t>
      </w:r>
      <w:r w:rsidRPr="00575AA6">
        <w:rPr>
          <w:rFonts w:ascii="Arial" w:hAnsi="Arial" w:cs="Arial"/>
          <w:sz w:val="22"/>
        </w:rPr>
        <w:tab/>
        <w:t>The basis for the denial;</w:t>
      </w:r>
    </w:p>
    <w:p w14:paraId="7F8280A7" w14:textId="77777777"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lastRenderedPageBreak/>
        <w:t>II.</w:t>
      </w:r>
      <w:r w:rsidRPr="00575AA6">
        <w:rPr>
          <w:rFonts w:ascii="Arial" w:hAnsi="Arial" w:cs="Arial"/>
          <w:sz w:val="22"/>
        </w:rPr>
        <w:tab/>
        <w:t>The Individual’s right to submit a written statement disagreeing with the denial and how the Individual may file this statement;</w:t>
      </w:r>
    </w:p>
    <w:p w14:paraId="4798C0A8" w14:textId="77777777"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t>III.</w:t>
      </w:r>
      <w:r w:rsidRPr="00575AA6">
        <w:rPr>
          <w:rFonts w:ascii="Arial" w:hAnsi="Arial" w:cs="Arial"/>
          <w:sz w:val="22"/>
        </w:rPr>
        <w:tab/>
        <w:t>That, if the Individual does not submit a statement of disagreement, the Individual may request that the Plan attach the Individual’s request for amendment and the Plan’s denial with any future Disclosures that the Plan makes of the PHI that is the subject of the requested amendment; and</w:t>
      </w:r>
    </w:p>
    <w:p w14:paraId="716E8F34" w14:textId="3BAD9655"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t>IV.</w:t>
      </w:r>
      <w:r w:rsidRPr="00575AA6">
        <w:rPr>
          <w:rFonts w:ascii="Arial" w:hAnsi="Arial" w:cs="Arial"/>
          <w:sz w:val="22"/>
        </w:rPr>
        <w:tab/>
        <w:t xml:space="preserve">How the Individual may complain to the Plan pursuant to the Plan’s complaint procedures, including contact information for the </w:t>
      </w:r>
      <w:r w:rsidR="00A80145">
        <w:rPr>
          <w:rFonts w:ascii="Arial" w:hAnsi="Arial" w:cs="Arial"/>
          <w:sz w:val="22"/>
        </w:rPr>
        <w:t>Privacy Official</w:t>
      </w:r>
      <w:r w:rsidRPr="00575AA6">
        <w:rPr>
          <w:rFonts w:ascii="Arial" w:hAnsi="Arial" w:cs="Arial"/>
          <w:sz w:val="22"/>
        </w:rPr>
        <w:t xml:space="preserve">, or how </w:t>
      </w:r>
      <w:r w:rsidR="005B2004">
        <w:rPr>
          <w:rFonts w:ascii="Arial" w:hAnsi="Arial" w:cs="Arial"/>
          <w:sz w:val="22"/>
        </w:rPr>
        <w:t>to</w:t>
      </w:r>
      <w:r w:rsidR="00C61425" w:rsidRPr="00575AA6">
        <w:rPr>
          <w:rFonts w:ascii="Arial" w:hAnsi="Arial" w:cs="Arial"/>
          <w:sz w:val="22"/>
        </w:rPr>
        <w:t xml:space="preserve"> </w:t>
      </w:r>
      <w:r w:rsidRPr="00575AA6">
        <w:rPr>
          <w:rFonts w:ascii="Arial" w:hAnsi="Arial" w:cs="Arial"/>
          <w:sz w:val="22"/>
        </w:rPr>
        <w:t>complain to the HHS, Office of Civil Rights.</w:t>
      </w:r>
    </w:p>
    <w:p w14:paraId="1EF97CC3" w14:textId="52C0C83F" w:rsidR="00952674" w:rsidRPr="00575AA6" w:rsidRDefault="00952674" w:rsidP="00575AA6">
      <w:pPr>
        <w:pStyle w:val="BodyText"/>
        <w:ind w:left="1080" w:hanging="360"/>
        <w:jc w:val="both"/>
        <w:rPr>
          <w:rFonts w:ascii="Arial" w:hAnsi="Arial" w:cs="Arial"/>
          <w:sz w:val="22"/>
        </w:rPr>
      </w:pPr>
      <w:r w:rsidRPr="00575AA6">
        <w:rPr>
          <w:rFonts w:ascii="Arial" w:hAnsi="Arial" w:cs="Arial"/>
          <w:sz w:val="22"/>
        </w:rPr>
        <w:t>ii.</w:t>
      </w:r>
      <w:r w:rsidRPr="00575AA6">
        <w:rPr>
          <w:rFonts w:ascii="Arial" w:hAnsi="Arial" w:cs="Arial"/>
          <w:sz w:val="22"/>
        </w:rPr>
        <w:tab/>
        <w:t>The Plan will permit the Individual to submit to the Plan a written statement disagreeing with the Plan’s denial of all or part of a requested amendment and the basis of such disagreement; however, the Plan may reasonably limit the length of such statement.</w:t>
      </w:r>
    </w:p>
    <w:p w14:paraId="700704FA" w14:textId="4852138C" w:rsidR="00952674" w:rsidRPr="00575AA6" w:rsidRDefault="00952674" w:rsidP="00575AA6">
      <w:pPr>
        <w:pStyle w:val="BodyText"/>
        <w:ind w:left="1080" w:hanging="360"/>
        <w:jc w:val="both"/>
        <w:rPr>
          <w:rFonts w:ascii="Arial" w:hAnsi="Arial" w:cs="Arial"/>
          <w:sz w:val="22"/>
        </w:rPr>
      </w:pPr>
      <w:r w:rsidRPr="00575AA6">
        <w:rPr>
          <w:rFonts w:ascii="Arial" w:hAnsi="Arial" w:cs="Arial"/>
          <w:sz w:val="22"/>
        </w:rPr>
        <w:t>iii.</w:t>
      </w:r>
      <w:r w:rsidRPr="00575AA6">
        <w:rPr>
          <w:rFonts w:ascii="Arial" w:hAnsi="Arial" w:cs="Arial"/>
          <w:sz w:val="22"/>
        </w:rPr>
        <w:tab/>
        <w:t>The Plan may prepare a written rebuttal to an Individual’s written statement of disagreement.  If the Plan prepares a rebuttal, it must take steps to provide the Individual with a copy of the rebuttal.</w:t>
      </w:r>
    </w:p>
    <w:p w14:paraId="2B4F847F" w14:textId="0B7DFB64" w:rsidR="00952674" w:rsidRPr="00575AA6" w:rsidRDefault="00952674" w:rsidP="00575AA6">
      <w:pPr>
        <w:pStyle w:val="BodyText"/>
        <w:ind w:left="1080" w:hanging="360"/>
        <w:jc w:val="both"/>
        <w:rPr>
          <w:rFonts w:ascii="Arial" w:hAnsi="Arial" w:cs="Arial"/>
          <w:sz w:val="22"/>
        </w:rPr>
      </w:pPr>
      <w:r w:rsidRPr="00575AA6">
        <w:rPr>
          <w:rFonts w:ascii="Arial" w:hAnsi="Arial" w:cs="Arial"/>
          <w:sz w:val="22"/>
        </w:rPr>
        <w:t>iv.</w:t>
      </w:r>
      <w:r w:rsidRPr="00575AA6">
        <w:rPr>
          <w:rFonts w:ascii="Arial" w:hAnsi="Arial" w:cs="Arial"/>
          <w:sz w:val="22"/>
        </w:rPr>
        <w:tab/>
        <w:t>The Plan will identify the record or PHI in the Designated Record Set that is the subject of the disputed amendment and append or otherwise link:</w:t>
      </w:r>
    </w:p>
    <w:p w14:paraId="673385FC" w14:textId="77777777"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t>I.</w:t>
      </w:r>
      <w:r w:rsidRPr="00575AA6">
        <w:rPr>
          <w:rFonts w:ascii="Arial" w:hAnsi="Arial" w:cs="Arial"/>
          <w:sz w:val="22"/>
        </w:rPr>
        <w:tab/>
        <w:t>The Individual’s request for amendment;</w:t>
      </w:r>
    </w:p>
    <w:p w14:paraId="5C23D651" w14:textId="77777777"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t>II.</w:t>
      </w:r>
      <w:r w:rsidRPr="00575AA6">
        <w:rPr>
          <w:rFonts w:ascii="Arial" w:hAnsi="Arial" w:cs="Arial"/>
          <w:sz w:val="22"/>
        </w:rPr>
        <w:tab/>
        <w:t>The Plan’s denial of the request;</w:t>
      </w:r>
    </w:p>
    <w:p w14:paraId="0125E097" w14:textId="77777777" w:rsidR="00952674" w:rsidRPr="00575AA6" w:rsidRDefault="00952674" w:rsidP="00575AA6">
      <w:pPr>
        <w:pStyle w:val="BodyText"/>
        <w:ind w:left="1440" w:hanging="360"/>
        <w:jc w:val="both"/>
        <w:rPr>
          <w:rFonts w:ascii="Arial" w:hAnsi="Arial" w:cs="Arial"/>
          <w:sz w:val="22"/>
        </w:rPr>
      </w:pPr>
      <w:r w:rsidRPr="00575AA6">
        <w:rPr>
          <w:rFonts w:ascii="Arial" w:hAnsi="Arial" w:cs="Arial"/>
          <w:sz w:val="22"/>
        </w:rPr>
        <w:t>III.</w:t>
      </w:r>
      <w:r w:rsidRPr="00575AA6">
        <w:rPr>
          <w:rFonts w:ascii="Arial" w:hAnsi="Arial" w:cs="Arial"/>
          <w:sz w:val="22"/>
        </w:rPr>
        <w:tab/>
        <w:t>The Individual’s statement of disagreement (if the Individual submitted a statement); and</w:t>
      </w:r>
    </w:p>
    <w:p w14:paraId="5EE8003B" w14:textId="77777777" w:rsidR="00A00A1B" w:rsidRPr="00575AA6" w:rsidRDefault="00952674" w:rsidP="00575AA6">
      <w:pPr>
        <w:pStyle w:val="BodyText"/>
        <w:ind w:left="1440" w:hanging="360"/>
        <w:jc w:val="both"/>
        <w:rPr>
          <w:rFonts w:ascii="Arial" w:hAnsi="Arial" w:cs="Arial"/>
          <w:sz w:val="22"/>
        </w:rPr>
      </w:pPr>
      <w:r w:rsidRPr="00575AA6">
        <w:rPr>
          <w:rFonts w:ascii="Arial" w:hAnsi="Arial" w:cs="Arial"/>
          <w:sz w:val="22"/>
        </w:rPr>
        <w:t>IV.</w:t>
      </w:r>
      <w:r w:rsidRPr="00575AA6">
        <w:rPr>
          <w:rFonts w:ascii="Arial" w:hAnsi="Arial" w:cs="Arial"/>
          <w:sz w:val="22"/>
        </w:rPr>
        <w:tab/>
        <w:t>The Plan’s rebuttal, if any.</w:t>
      </w:r>
    </w:p>
    <w:p w14:paraId="1516E9D2" w14:textId="2D49A710" w:rsidR="00A00A1B" w:rsidRPr="00575AA6" w:rsidRDefault="00A00A1B" w:rsidP="00575AA6">
      <w:pPr>
        <w:pStyle w:val="BodyText"/>
        <w:ind w:left="1080" w:hanging="360"/>
        <w:jc w:val="both"/>
        <w:rPr>
          <w:rFonts w:ascii="Arial" w:hAnsi="Arial" w:cs="Arial"/>
          <w:sz w:val="22"/>
        </w:rPr>
      </w:pPr>
      <w:r w:rsidRPr="00575AA6">
        <w:rPr>
          <w:rFonts w:ascii="Arial" w:hAnsi="Arial" w:cs="Arial"/>
          <w:sz w:val="22"/>
        </w:rPr>
        <w:t>v.</w:t>
      </w:r>
      <w:r w:rsidRPr="00575AA6">
        <w:rPr>
          <w:rFonts w:ascii="Arial" w:hAnsi="Arial" w:cs="Arial"/>
          <w:sz w:val="22"/>
        </w:rPr>
        <w:tab/>
      </w:r>
      <w:r w:rsidR="00952674" w:rsidRPr="00575AA6">
        <w:rPr>
          <w:rFonts w:ascii="Arial" w:hAnsi="Arial" w:cs="Arial"/>
          <w:sz w:val="22"/>
        </w:rPr>
        <w:t>If a statement of disagreement has been subm</w:t>
      </w:r>
      <w:r w:rsidR="00952674" w:rsidRPr="00A80145">
        <w:rPr>
          <w:rFonts w:ascii="Arial" w:hAnsi="Arial" w:cs="Arial"/>
          <w:sz w:val="22"/>
        </w:rPr>
        <w:t xml:space="preserve">itted by the Individual, the information required under Section </w:t>
      </w:r>
      <w:r w:rsidR="00A80145" w:rsidRPr="00A80145">
        <w:rPr>
          <w:rFonts w:ascii="Arial" w:hAnsi="Arial" w:cs="Arial"/>
          <w:sz w:val="22"/>
        </w:rPr>
        <w:t>4.b.iv.</w:t>
      </w:r>
      <w:r w:rsidR="00952674" w:rsidRPr="00A80145">
        <w:rPr>
          <w:rFonts w:ascii="Arial" w:hAnsi="Arial" w:cs="Arial"/>
          <w:sz w:val="22"/>
        </w:rPr>
        <w:t>, above, or, at the election of the Plan, an accurate summary of such information, will be included with any future Disclosure(s) of the PHI to which the disagreement relates regardl</w:t>
      </w:r>
      <w:r w:rsidR="00952674" w:rsidRPr="00575AA6">
        <w:rPr>
          <w:rFonts w:ascii="Arial" w:hAnsi="Arial" w:cs="Arial"/>
          <w:sz w:val="22"/>
        </w:rPr>
        <w:t xml:space="preserve">ess of whether the Individual requested it to be included.  If the Individual has not submitted a written statement of disagreement, upon the Individual’s request, the Plan must include the Individual’s request for an amendment and its denial, or an accurate summary of such information, with any future Disclosure(s) of the Individual’s PHI.  If a future Disclosure is made using a Standard Transaction, as defined in 45 CFR Part 162, that does not permit the information required under Section </w:t>
      </w:r>
      <w:r w:rsidR="00A80145">
        <w:rPr>
          <w:rFonts w:ascii="Arial" w:hAnsi="Arial" w:cs="Arial"/>
          <w:sz w:val="22"/>
        </w:rPr>
        <w:t>4.b.iv.</w:t>
      </w:r>
      <w:r w:rsidR="00952674" w:rsidRPr="00575AA6">
        <w:rPr>
          <w:rFonts w:ascii="Arial" w:hAnsi="Arial" w:cs="Arial"/>
          <w:sz w:val="22"/>
        </w:rPr>
        <w:t>, above, to be included, the Plan will submit such information separately.</w:t>
      </w:r>
    </w:p>
    <w:p w14:paraId="19EA6A4D" w14:textId="298055BA" w:rsidR="00A80145" w:rsidRPr="00A80145" w:rsidRDefault="00A00A1B" w:rsidP="00A80145">
      <w:pPr>
        <w:pStyle w:val="BodyText"/>
        <w:ind w:left="360" w:hanging="360"/>
        <w:jc w:val="both"/>
        <w:rPr>
          <w:rFonts w:ascii="Arial" w:hAnsi="Arial" w:cs="Arial"/>
          <w:b/>
          <w:i/>
          <w:sz w:val="22"/>
        </w:rPr>
      </w:pPr>
      <w:r w:rsidRPr="00A80145">
        <w:rPr>
          <w:rFonts w:ascii="Arial" w:hAnsi="Arial" w:cs="Arial"/>
          <w:b/>
          <w:i/>
          <w:sz w:val="22"/>
        </w:rPr>
        <w:t>5.</w:t>
      </w:r>
      <w:r w:rsidRPr="00A80145">
        <w:rPr>
          <w:rFonts w:ascii="Arial" w:hAnsi="Arial" w:cs="Arial"/>
          <w:b/>
          <w:i/>
          <w:sz w:val="22"/>
        </w:rPr>
        <w:tab/>
      </w:r>
      <w:r w:rsidR="00A80145">
        <w:rPr>
          <w:rFonts w:ascii="Arial" w:hAnsi="Arial" w:cs="Arial"/>
          <w:b/>
          <w:i/>
          <w:sz w:val="22"/>
        </w:rPr>
        <w:t>Amendment by Another Entity</w:t>
      </w:r>
    </w:p>
    <w:p w14:paraId="17253B4A" w14:textId="04505C1D" w:rsidR="00A00A1B" w:rsidRPr="00575AA6" w:rsidRDefault="00952674" w:rsidP="00A80145">
      <w:pPr>
        <w:pStyle w:val="BodyText"/>
        <w:ind w:left="360"/>
        <w:jc w:val="both"/>
        <w:rPr>
          <w:rFonts w:ascii="Arial" w:hAnsi="Arial" w:cs="Arial"/>
          <w:sz w:val="22"/>
        </w:rPr>
      </w:pPr>
      <w:r w:rsidRPr="00575AA6">
        <w:rPr>
          <w:rFonts w:ascii="Arial" w:hAnsi="Arial" w:cs="Arial"/>
          <w:sz w:val="22"/>
        </w:rPr>
        <w:t xml:space="preserve">If the Plan is informed by another Covered Entity that an amendment to an Individual’s PHI has been made, the Plan will make or append the amendment to the records in its possession or control. </w:t>
      </w:r>
    </w:p>
    <w:p w14:paraId="09A84FA2" w14:textId="77777777" w:rsidR="00A80145" w:rsidRPr="00A80145" w:rsidRDefault="00A00A1B" w:rsidP="00575AA6">
      <w:pPr>
        <w:pStyle w:val="BodyText"/>
        <w:ind w:left="360" w:hanging="360"/>
        <w:jc w:val="both"/>
        <w:rPr>
          <w:rFonts w:ascii="Arial" w:hAnsi="Arial" w:cs="Arial"/>
          <w:b/>
          <w:i/>
          <w:sz w:val="22"/>
        </w:rPr>
      </w:pPr>
      <w:r w:rsidRPr="00A80145">
        <w:rPr>
          <w:rFonts w:ascii="Arial" w:hAnsi="Arial" w:cs="Arial"/>
          <w:b/>
          <w:i/>
          <w:sz w:val="22"/>
        </w:rPr>
        <w:t>6.</w:t>
      </w:r>
      <w:r w:rsidRPr="00A80145">
        <w:rPr>
          <w:rFonts w:ascii="Arial" w:hAnsi="Arial" w:cs="Arial"/>
          <w:b/>
          <w:i/>
          <w:sz w:val="22"/>
        </w:rPr>
        <w:tab/>
      </w:r>
      <w:r w:rsidR="00A80145" w:rsidRPr="00A80145">
        <w:rPr>
          <w:rFonts w:ascii="Arial" w:hAnsi="Arial" w:cs="Arial"/>
          <w:b/>
          <w:i/>
          <w:sz w:val="22"/>
        </w:rPr>
        <w:t>Documentation</w:t>
      </w:r>
    </w:p>
    <w:p w14:paraId="2727C5FE" w14:textId="1E71D14D" w:rsidR="00952674" w:rsidRPr="00575AA6" w:rsidRDefault="00952674" w:rsidP="00A80145">
      <w:pPr>
        <w:pStyle w:val="BodyText"/>
        <w:ind w:left="360"/>
        <w:jc w:val="both"/>
        <w:rPr>
          <w:rFonts w:ascii="Arial" w:hAnsi="Arial" w:cs="Arial"/>
          <w:sz w:val="22"/>
        </w:rPr>
      </w:pPr>
      <w:r w:rsidRPr="009D5360">
        <w:rPr>
          <w:rFonts w:ascii="Arial" w:hAnsi="Arial" w:cs="Arial"/>
          <w:sz w:val="22"/>
        </w:rPr>
        <w:t xml:space="preserve">The Plan will document the titles of persons or officers responsible for receiving and processing requests for amendments and will retain documentation relating a requested amendment for the period of time described under </w:t>
      </w:r>
      <w:r w:rsidR="009D5360" w:rsidRPr="009D5360">
        <w:rPr>
          <w:rFonts w:ascii="Arial" w:hAnsi="Arial" w:cs="Arial"/>
          <w:sz w:val="22"/>
          <w:szCs w:val="22"/>
        </w:rPr>
        <w:t>Human Resources Operating Procedure No. 143 (Updates and Record Retention).</w:t>
      </w:r>
    </w:p>
    <w:p w14:paraId="76E40983" w14:textId="0A01A650" w:rsidR="00787385" w:rsidRPr="00575AA6" w:rsidRDefault="00787385" w:rsidP="00575AA6">
      <w:pPr>
        <w:jc w:val="both"/>
        <w:rPr>
          <w:rFonts w:ascii="Arial" w:hAnsi="Arial" w:cs="Arial"/>
        </w:rPr>
      </w:pPr>
    </w:p>
    <w:p w14:paraId="37CFD6BF" w14:textId="77777777" w:rsidR="007037E5" w:rsidRPr="0082336C" w:rsidRDefault="00B51747" w:rsidP="006B557D">
      <w:pPr>
        <w:pStyle w:val="Heading1"/>
        <w:ind w:left="360" w:hanging="360"/>
        <w:jc w:val="both"/>
        <w:rPr>
          <w:rFonts w:ascii="Arial" w:hAnsi="Arial" w:cs="Arial"/>
          <w:sz w:val="22"/>
          <w:szCs w:val="22"/>
        </w:rPr>
      </w:pPr>
      <w:r w:rsidRPr="0082336C">
        <w:rPr>
          <w:rFonts w:ascii="Arial" w:hAnsi="Arial" w:cs="Arial"/>
          <w:sz w:val="22"/>
          <w:szCs w:val="22"/>
        </w:rPr>
        <w:lastRenderedPageBreak/>
        <w:t xml:space="preserve">DEFINITIONS </w:t>
      </w:r>
    </w:p>
    <w:p w14:paraId="0D9F5FB9" w14:textId="77777777" w:rsidR="009E237F" w:rsidRPr="0082336C" w:rsidRDefault="009E237F" w:rsidP="006B557D">
      <w:pPr>
        <w:jc w:val="both"/>
        <w:rPr>
          <w:rFonts w:ascii="Arial" w:hAnsi="Arial" w:cs="Arial"/>
          <w:sz w:val="22"/>
          <w:szCs w:val="22"/>
        </w:rPr>
      </w:pPr>
    </w:p>
    <w:p w14:paraId="278D2AA1" w14:textId="77777777" w:rsidR="009D5360" w:rsidRPr="00E96A17" w:rsidRDefault="009D5360" w:rsidP="009D5360">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6DA9386E" w14:textId="77777777" w:rsidR="009D5360" w:rsidRDefault="009D5360" w:rsidP="009D5360">
      <w:pPr>
        <w:tabs>
          <w:tab w:val="left" w:pos="2595"/>
        </w:tabs>
        <w:jc w:val="both"/>
        <w:rPr>
          <w:rFonts w:ascii="Arial" w:hAnsi="Arial" w:cs="Arial"/>
          <w:b/>
          <w:sz w:val="22"/>
          <w:szCs w:val="22"/>
        </w:rPr>
      </w:pPr>
    </w:p>
    <w:p w14:paraId="219D6C84" w14:textId="77777777" w:rsidR="009D5360" w:rsidRPr="001F3B75" w:rsidRDefault="009D5360" w:rsidP="009D5360">
      <w:pPr>
        <w:pStyle w:val="BodyText"/>
        <w:jc w:val="both"/>
        <w:rPr>
          <w:rFonts w:ascii="Arial" w:hAnsi="Arial" w:cs="Arial"/>
          <w:sz w:val="22"/>
          <w:szCs w:val="22"/>
        </w:rPr>
      </w:pPr>
      <w:r w:rsidRPr="001F3B75">
        <w:rPr>
          <w:rFonts w:ascii="Arial" w:hAnsi="Arial" w:cs="Arial"/>
          <w:b/>
          <w:bCs/>
          <w:sz w:val="22"/>
          <w:szCs w:val="22"/>
        </w:rPr>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2F58BEB3" w14:textId="77777777" w:rsidR="009D5360" w:rsidRPr="001F3B75" w:rsidRDefault="009D5360" w:rsidP="009D5360">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7A989C16" w14:textId="77777777" w:rsidR="009D5360" w:rsidRPr="001F3B75" w:rsidRDefault="009D5360" w:rsidP="009D5360">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4BA8E7A3" w14:textId="77777777" w:rsidR="009D5360" w:rsidRPr="001F3B75" w:rsidRDefault="009D5360" w:rsidP="009D5360">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29CB246B" w14:textId="77777777" w:rsidR="009D5360" w:rsidRPr="001F3B75" w:rsidRDefault="009D5360" w:rsidP="009D5360">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7140EC4B" w14:textId="77777777" w:rsidR="009D5360" w:rsidRPr="001F3B75" w:rsidRDefault="009D5360" w:rsidP="009D5360">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62B5E7C3" w14:textId="77777777" w:rsidR="009D5360" w:rsidRDefault="009D5360" w:rsidP="009D5360">
      <w:pPr>
        <w:pStyle w:val="BodyText"/>
        <w:jc w:val="both"/>
        <w:rPr>
          <w:rFonts w:ascii="Arial" w:hAnsi="Arial" w:cs="Arial"/>
          <w:sz w:val="22"/>
          <w:szCs w:val="22"/>
        </w:rPr>
      </w:pPr>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50526CE2" w14:textId="77777777" w:rsidR="009D5360" w:rsidRPr="00CE2EDC" w:rsidRDefault="009D5360" w:rsidP="009D5360">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37CFD6E0" w14:textId="3CBFB39F" w:rsidR="005336CC" w:rsidRDefault="005336CC" w:rsidP="0082336C">
      <w:pPr>
        <w:pStyle w:val="Level2"/>
        <w:ind w:left="0"/>
        <w:jc w:val="both"/>
        <w:rPr>
          <w:rFonts w:ascii="Arial" w:hAnsi="Arial" w:cs="Arial"/>
          <w:sz w:val="22"/>
          <w:szCs w:val="22"/>
        </w:rPr>
      </w:pPr>
    </w:p>
    <w:p w14:paraId="2D6DE509" w14:textId="77777777" w:rsidR="009D5360" w:rsidRPr="002B2A30" w:rsidRDefault="009D5360" w:rsidP="009D5360">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Health Insurance Portability and Accountability Act of 1996 (P.L. 104-191), 42 U.S.C. § 1320d, et. seq., and the regulations issued thereunder, 45 CFR Parts 160 and 164, as amended from time to time.</w:t>
      </w:r>
    </w:p>
    <w:p w14:paraId="6BF85AF7" w14:textId="77777777" w:rsidR="009D5360" w:rsidRPr="002B2A30" w:rsidRDefault="009D5360" w:rsidP="009D5360">
      <w:pPr>
        <w:jc w:val="both"/>
        <w:rPr>
          <w:rFonts w:ascii="Arial" w:hAnsi="Arial" w:cs="Arial"/>
          <w:sz w:val="22"/>
          <w:szCs w:val="22"/>
        </w:rPr>
      </w:pPr>
    </w:p>
    <w:p w14:paraId="31C6A79F" w14:textId="77777777" w:rsidR="009D5360" w:rsidRPr="002B2A30" w:rsidRDefault="009D5360" w:rsidP="009D5360">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2D195C33" w14:textId="77777777" w:rsidR="009D5360" w:rsidRPr="002B2A30" w:rsidRDefault="009D5360" w:rsidP="009D5360">
      <w:pPr>
        <w:jc w:val="both"/>
        <w:rPr>
          <w:rFonts w:ascii="Arial" w:hAnsi="Arial" w:cs="Arial"/>
          <w:sz w:val="22"/>
          <w:szCs w:val="22"/>
        </w:rPr>
      </w:pPr>
    </w:p>
    <w:p w14:paraId="40F2D769" w14:textId="77777777" w:rsidR="009D5360" w:rsidRPr="002B2A30" w:rsidRDefault="009D5360" w:rsidP="009D5360">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3F3EAA8A" w14:textId="77777777" w:rsidR="009D5360" w:rsidRPr="002B2A30" w:rsidRDefault="009D5360" w:rsidP="009D5360">
      <w:pPr>
        <w:tabs>
          <w:tab w:val="left" w:pos="2595"/>
        </w:tabs>
        <w:jc w:val="both"/>
        <w:rPr>
          <w:rFonts w:ascii="Arial" w:hAnsi="Arial" w:cs="Arial"/>
          <w:sz w:val="22"/>
          <w:szCs w:val="22"/>
        </w:rPr>
      </w:pPr>
    </w:p>
    <w:p w14:paraId="62215057" w14:textId="77777777" w:rsidR="009D5360" w:rsidRPr="002B2A30" w:rsidRDefault="009D5360" w:rsidP="009D5360">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3313FC23" w14:textId="77777777" w:rsidR="009D5360" w:rsidRPr="002B2A30" w:rsidRDefault="009D5360" w:rsidP="009D5360">
      <w:pPr>
        <w:tabs>
          <w:tab w:val="left" w:pos="2595"/>
        </w:tabs>
        <w:ind w:left="360" w:hanging="360"/>
        <w:jc w:val="both"/>
        <w:rPr>
          <w:rFonts w:ascii="Arial" w:hAnsi="Arial" w:cs="Arial"/>
          <w:sz w:val="22"/>
          <w:szCs w:val="22"/>
        </w:rPr>
      </w:pPr>
    </w:p>
    <w:p w14:paraId="20BC9F16" w14:textId="77777777" w:rsidR="009D5360" w:rsidRPr="002B2A30" w:rsidRDefault="009D5360" w:rsidP="009D5360">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7F2FD6B2" w14:textId="77777777" w:rsidR="009D5360" w:rsidRPr="002B2A30" w:rsidRDefault="009D5360" w:rsidP="009D5360">
      <w:pPr>
        <w:tabs>
          <w:tab w:val="left" w:pos="2595"/>
        </w:tabs>
        <w:ind w:left="360" w:hanging="360"/>
        <w:jc w:val="both"/>
        <w:rPr>
          <w:rFonts w:ascii="Arial" w:hAnsi="Arial" w:cs="Arial"/>
          <w:sz w:val="22"/>
          <w:szCs w:val="22"/>
        </w:rPr>
      </w:pPr>
    </w:p>
    <w:p w14:paraId="694C6458" w14:textId="77777777" w:rsidR="009D5360" w:rsidRPr="002B2A30" w:rsidRDefault="009D5360" w:rsidP="009D5360">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Identifies the Individual or  with respect to which there is a reasonable basis to believe the information can be used to identify the Individual.</w:t>
      </w:r>
    </w:p>
    <w:p w14:paraId="32B28393" w14:textId="77777777" w:rsidR="009D5360" w:rsidRDefault="009D5360" w:rsidP="009D5360">
      <w:pPr>
        <w:tabs>
          <w:tab w:val="left" w:pos="2595"/>
        </w:tabs>
        <w:jc w:val="both"/>
        <w:rPr>
          <w:rFonts w:ascii="Arial" w:hAnsi="Arial" w:cs="Arial"/>
          <w:sz w:val="22"/>
          <w:szCs w:val="22"/>
        </w:rPr>
      </w:pPr>
    </w:p>
    <w:p w14:paraId="4DABFE11" w14:textId="6A5AD341" w:rsidR="009D5360" w:rsidRDefault="009D5360" w:rsidP="009D5360">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w:t>
      </w:r>
      <w:r w:rsidRPr="002B2A30">
        <w:rPr>
          <w:rFonts w:ascii="Arial" w:hAnsi="Arial" w:cs="Arial"/>
          <w:sz w:val="22"/>
          <w:szCs w:val="22"/>
        </w:rPr>
        <w:lastRenderedPageBreak/>
        <w:t>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726D66">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5A3EA21F" w14:textId="77777777" w:rsidR="009D5360" w:rsidRPr="002B2A30" w:rsidRDefault="009D5360" w:rsidP="009D5360">
      <w:pPr>
        <w:jc w:val="both"/>
        <w:rPr>
          <w:rFonts w:ascii="Arial" w:hAnsi="Arial" w:cs="Arial"/>
          <w:sz w:val="22"/>
          <w:szCs w:val="22"/>
        </w:rPr>
      </w:pPr>
    </w:p>
    <w:p w14:paraId="2FDE7833" w14:textId="77777777" w:rsidR="009D5360" w:rsidRPr="002B2A30" w:rsidRDefault="009D5360" w:rsidP="009D5360">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04B5F673" w14:textId="77777777" w:rsidR="009D5360" w:rsidRPr="002B2A30" w:rsidRDefault="009D5360" w:rsidP="009D5360">
      <w:pPr>
        <w:jc w:val="both"/>
        <w:rPr>
          <w:rFonts w:ascii="Arial" w:hAnsi="Arial" w:cs="Arial"/>
          <w:sz w:val="22"/>
          <w:szCs w:val="22"/>
        </w:rPr>
      </w:pPr>
    </w:p>
    <w:p w14:paraId="53BC5CEA" w14:textId="77777777" w:rsidR="009D5360" w:rsidRPr="002B2A30" w:rsidRDefault="009D5360" w:rsidP="009D5360">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7C454D41" w14:textId="77777777" w:rsidR="009D5360" w:rsidRPr="002B2A30" w:rsidRDefault="009D5360" w:rsidP="009D5360">
      <w:pPr>
        <w:jc w:val="both"/>
        <w:rPr>
          <w:rFonts w:ascii="Arial" w:hAnsi="Arial" w:cs="Arial"/>
          <w:sz w:val="22"/>
          <w:szCs w:val="22"/>
        </w:rPr>
      </w:pPr>
    </w:p>
    <w:p w14:paraId="09B1A510" w14:textId="77777777" w:rsidR="009D5360" w:rsidRPr="002B2A30" w:rsidRDefault="009D5360" w:rsidP="009D5360">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1232g(a)(4)(B)(iv); (c) in employment records held by a the Plan Sponsor or a Covered Entity in its role as employer; and (d) regarding a person who has been deceased for more than 50 years.</w:t>
      </w:r>
    </w:p>
    <w:p w14:paraId="7F16003F" w14:textId="77777777" w:rsidR="009D5360" w:rsidRPr="002B2A30" w:rsidRDefault="009D5360" w:rsidP="009D5360">
      <w:pPr>
        <w:jc w:val="both"/>
        <w:rPr>
          <w:rFonts w:ascii="Arial" w:hAnsi="Arial" w:cs="Arial"/>
          <w:sz w:val="22"/>
          <w:szCs w:val="22"/>
        </w:rPr>
      </w:pPr>
    </w:p>
    <w:p w14:paraId="1716CE0D" w14:textId="77777777" w:rsidR="009D5360" w:rsidRPr="00F947F8" w:rsidRDefault="009D5360" w:rsidP="009D5360">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Human Resou</w:t>
      </w:r>
      <w:r>
        <w:rPr>
          <w:rFonts w:ascii="Arial" w:hAnsi="Arial" w:cs="Arial"/>
          <w:sz w:val="22"/>
          <w:szCs w:val="22"/>
        </w:rPr>
        <w:t>rces Operating Procedure No. 122 (</w:t>
      </w:r>
      <w:r w:rsidRPr="00F947F8">
        <w:rPr>
          <w:rFonts w:ascii="Arial" w:hAnsi="Arial" w:cs="Arial"/>
          <w:sz w:val="22"/>
          <w:szCs w:val="22"/>
        </w:rPr>
        <w:t xml:space="preserve">Minimum Necessary Use or Disclosure of </w:t>
      </w:r>
    </w:p>
    <w:p w14:paraId="60EB94C6" w14:textId="77777777" w:rsidR="009D5360" w:rsidRPr="00227976" w:rsidRDefault="009D5360" w:rsidP="009D5360">
      <w:pPr>
        <w:tabs>
          <w:tab w:val="left" w:pos="2595"/>
        </w:tabs>
        <w:jc w:val="both"/>
        <w:rPr>
          <w:rFonts w:ascii="Arial" w:hAnsi="Arial" w:cs="Arial"/>
          <w:sz w:val="22"/>
          <w:szCs w:val="22"/>
        </w:rPr>
      </w:pPr>
      <w:r w:rsidRPr="00F947F8">
        <w:rPr>
          <w:rFonts w:ascii="Arial" w:hAnsi="Arial" w:cs="Arial"/>
          <w:sz w:val="22"/>
          <w:szCs w:val="22"/>
        </w:rPr>
        <w:t>Protected Health Information</w:t>
      </w:r>
      <w:r>
        <w:rPr>
          <w:rFonts w:ascii="Arial" w:hAnsi="Arial" w:cs="Arial"/>
          <w:sz w:val="22"/>
          <w:szCs w:val="22"/>
        </w:rPr>
        <w:t>)</w:t>
      </w:r>
      <w:r w:rsidRPr="00F947F8">
        <w:rPr>
          <w:rFonts w:ascii="Arial" w:hAnsi="Arial" w:cs="Arial"/>
          <w:sz w:val="22"/>
          <w:szCs w:val="22"/>
        </w:rPr>
        <w:t>.</w:t>
      </w:r>
    </w:p>
    <w:p w14:paraId="215AA4B8" w14:textId="77777777" w:rsidR="009D5360" w:rsidRPr="0082336C" w:rsidRDefault="009D5360" w:rsidP="0082336C">
      <w:pPr>
        <w:pStyle w:val="Level2"/>
        <w:ind w:left="0"/>
        <w:jc w:val="both"/>
        <w:rPr>
          <w:rFonts w:ascii="Arial" w:hAnsi="Arial" w:cs="Arial"/>
          <w:i/>
          <w:sz w:val="22"/>
          <w:szCs w:val="22"/>
        </w:rPr>
      </w:pPr>
    </w:p>
    <w:p w14:paraId="101A43D1" w14:textId="77777777" w:rsidR="009D5360" w:rsidRPr="00934469" w:rsidRDefault="009D5360" w:rsidP="009D5360">
      <w:pPr>
        <w:jc w:val="both"/>
        <w:rPr>
          <w:rFonts w:ascii="Arial" w:hAnsi="Arial" w:cs="Arial"/>
          <w:b/>
          <w:bCs/>
          <w:sz w:val="22"/>
          <w:szCs w:val="22"/>
        </w:rPr>
      </w:pPr>
      <w:r w:rsidRPr="00934469">
        <w:rPr>
          <w:rFonts w:ascii="Arial" w:hAnsi="Arial" w:cs="Arial"/>
          <w:b/>
          <w:bCs/>
          <w:sz w:val="22"/>
          <w:szCs w:val="22"/>
        </w:rPr>
        <w:t>RELATED PROCEDURES AND OTHER MATERIALS</w:t>
      </w:r>
    </w:p>
    <w:p w14:paraId="5AA8714E" w14:textId="77777777" w:rsidR="009D5360" w:rsidRPr="00934469" w:rsidRDefault="009D5360" w:rsidP="009D5360">
      <w:pPr>
        <w:jc w:val="both"/>
        <w:rPr>
          <w:rFonts w:ascii="Arial" w:hAnsi="Arial" w:cs="Arial"/>
          <w:bCs/>
          <w:sz w:val="22"/>
          <w:szCs w:val="22"/>
        </w:rPr>
      </w:pPr>
    </w:p>
    <w:p w14:paraId="0B0FA903" w14:textId="77777777" w:rsidR="009D5360" w:rsidRPr="001E1805" w:rsidRDefault="009D5360" w:rsidP="009D5360">
      <w:pPr>
        <w:pStyle w:val="ListParagraph"/>
        <w:numPr>
          <w:ilvl w:val="0"/>
          <w:numId w:val="1"/>
        </w:numPr>
        <w:jc w:val="both"/>
        <w:rPr>
          <w:rFonts w:ascii="Arial" w:hAnsi="Arial" w:cs="Arial"/>
          <w:bCs/>
          <w:sz w:val="22"/>
          <w:szCs w:val="22"/>
        </w:rPr>
      </w:pPr>
      <w:r w:rsidRPr="001E1805">
        <w:rPr>
          <w:rFonts w:ascii="Arial" w:hAnsi="Arial" w:cs="Arial"/>
          <w:bCs/>
          <w:sz w:val="22"/>
          <w:szCs w:val="22"/>
        </w:rPr>
        <w:t>Human Resources Operating Procedure No. 120 (Use or Disclosure of Protected Health Information)</w:t>
      </w:r>
    </w:p>
    <w:p w14:paraId="72D38C3D" w14:textId="77777777" w:rsidR="009D5360" w:rsidRPr="00EB469C" w:rsidRDefault="009D5360" w:rsidP="009D5360">
      <w:pPr>
        <w:pStyle w:val="ListParagraph"/>
        <w:numPr>
          <w:ilvl w:val="0"/>
          <w:numId w:val="1"/>
        </w:numPr>
        <w:tabs>
          <w:tab w:val="left" w:pos="2595"/>
        </w:tabs>
        <w:jc w:val="both"/>
        <w:rPr>
          <w:rFonts w:ascii="Arial" w:hAnsi="Arial" w:cs="Arial"/>
          <w:sz w:val="22"/>
          <w:szCs w:val="22"/>
        </w:rPr>
      </w:pPr>
      <w:r w:rsidRPr="00EF4DB6">
        <w:rPr>
          <w:rFonts w:ascii="Arial" w:hAnsi="Arial" w:cs="Arial"/>
          <w:sz w:val="22"/>
          <w:szCs w:val="22"/>
        </w:rPr>
        <w:t xml:space="preserve">Human Resources Operating Procedure No. 122 (Minimum Necessary Use or Disclosure of </w:t>
      </w:r>
      <w:r w:rsidRPr="00EB469C">
        <w:rPr>
          <w:rFonts w:ascii="Arial" w:hAnsi="Arial" w:cs="Arial"/>
          <w:sz w:val="22"/>
          <w:szCs w:val="22"/>
        </w:rPr>
        <w:t>Protected Health Information).</w:t>
      </w:r>
    </w:p>
    <w:p w14:paraId="38B7EA2F" w14:textId="77777777" w:rsidR="009D5360" w:rsidRPr="00934469" w:rsidRDefault="009D5360" w:rsidP="009D5360">
      <w:pPr>
        <w:pStyle w:val="ListParagraph"/>
        <w:numPr>
          <w:ilvl w:val="0"/>
          <w:numId w:val="1"/>
        </w:numPr>
        <w:jc w:val="both"/>
        <w:rPr>
          <w:rFonts w:ascii="Arial" w:hAnsi="Arial" w:cs="Arial"/>
          <w:bCs/>
          <w:sz w:val="22"/>
          <w:szCs w:val="22"/>
        </w:rPr>
      </w:pPr>
      <w:r w:rsidRPr="00934469">
        <w:rPr>
          <w:rFonts w:ascii="Arial" w:hAnsi="Arial" w:cs="Arial"/>
          <w:bCs/>
          <w:sz w:val="22"/>
          <w:szCs w:val="22"/>
        </w:rPr>
        <w:t>Human Resources Operating Procedure No. 123 (Business Associate Agreements)</w:t>
      </w:r>
    </w:p>
    <w:p w14:paraId="029FE7D1" w14:textId="77777777" w:rsidR="009D5360" w:rsidRPr="00407A2B" w:rsidRDefault="009D5360" w:rsidP="009D5360">
      <w:pPr>
        <w:pStyle w:val="ListParagraph"/>
        <w:numPr>
          <w:ilvl w:val="0"/>
          <w:numId w:val="1"/>
        </w:numPr>
        <w:jc w:val="both"/>
        <w:rPr>
          <w:rFonts w:ascii="Arial" w:hAnsi="Arial" w:cs="Arial"/>
          <w:bCs/>
          <w:sz w:val="22"/>
          <w:szCs w:val="22"/>
        </w:rPr>
      </w:pPr>
      <w:r w:rsidRPr="00407A2B">
        <w:rPr>
          <w:rFonts w:ascii="Arial" w:hAnsi="Arial" w:cs="Arial"/>
          <w:sz w:val="22"/>
          <w:szCs w:val="22"/>
        </w:rPr>
        <w:t>Human Resources Operating Procedure No. 143 (Updates and Record Retention)</w:t>
      </w:r>
      <w:r w:rsidRPr="00407A2B">
        <w:rPr>
          <w:rFonts w:ascii="Arial" w:hAnsi="Arial" w:cs="Arial"/>
          <w:bCs/>
          <w:sz w:val="22"/>
          <w:szCs w:val="22"/>
        </w:rPr>
        <w:t xml:space="preserve"> </w:t>
      </w:r>
    </w:p>
    <w:p w14:paraId="4B8CEF21" w14:textId="77777777" w:rsidR="009D5360" w:rsidRDefault="009D5360" w:rsidP="009D5360">
      <w:pPr>
        <w:pStyle w:val="ListParagraph"/>
        <w:numPr>
          <w:ilvl w:val="0"/>
          <w:numId w:val="1"/>
        </w:numPr>
        <w:jc w:val="both"/>
        <w:rPr>
          <w:rFonts w:ascii="Arial" w:hAnsi="Arial" w:cs="Arial"/>
          <w:bCs/>
          <w:sz w:val="22"/>
          <w:szCs w:val="22"/>
        </w:rPr>
      </w:pPr>
      <w:r w:rsidRPr="00407A2B">
        <w:rPr>
          <w:rFonts w:ascii="Arial" w:hAnsi="Arial" w:cs="Arial"/>
          <w:bCs/>
          <w:sz w:val="22"/>
          <w:szCs w:val="22"/>
        </w:rPr>
        <w:t xml:space="preserve">Enterprise Information Security Procedures </w:t>
      </w:r>
    </w:p>
    <w:p w14:paraId="78BE934A" w14:textId="14D88DF2" w:rsidR="009D5360" w:rsidRDefault="009D5360" w:rsidP="009D5360">
      <w:pPr>
        <w:pStyle w:val="ListParagraph"/>
        <w:numPr>
          <w:ilvl w:val="0"/>
          <w:numId w:val="1"/>
        </w:numPr>
        <w:jc w:val="both"/>
        <w:rPr>
          <w:rFonts w:ascii="Arial" w:hAnsi="Arial" w:cs="Arial"/>
          <w:bCs/>
          <w:sz w:val="22"/>
          <w:szCs w:val="22"/>
        </w:rPr>
      </w:pPr>
      <w:r w:rsidRPr="00407A2B">
        <w:rPr>
          <w:rFonts w:ascii="Arial" w:hAnsi="Arial" w:cs="Arial"/>
          <w:bCs/>
          <w:sz w:val="22"/>
          <w:szCs w:val="22"/>
        </w:rPr>
        <w:t>R</w:t>
      </w:r>
      <w:r>
        <w:rPr>
          <w:rFonts w:ascii="Arial" w:hAnsi="Arial" w:cs="Arial"/>
          <w:bCs/>
          <w:sz w:val="22"/>
          <w:szCs w:val="22"/>
        </w:rPr>
        <w:t>equest for Amendment of Designated Records Form</w:t>
      </w:r>
    </w:p>
    <w:p w14:paraId="4225679B" w14:textId="0169C1EB" w:rsidR="009D5360" w:rsidRDefault="009D5360" w:rsidP="009D5360">
      <w:pPr>
        <w:pStyle w:val="ListParagraph"/>
        <w:numPr>
          <w:ilvl w:val="0"/>
          <w:numId w:val="1"/>
        </w:numPr>
        <w:jc w:val="both"/>
        <w:rPr>
          <w:rFonts w:ascii="Arial" w:hAnsi="Arial" w:cs="Arial"/>
          <w:bCs/>
          <w:sz w:val="22"/>
          <w:szCs w:val="22"/>
        </w:rPr>
      </w:pPr>
      <w:r>
        <w:rPr>
          <w:rFonts w:ascii="Arial" w:hAnsi="Arial" w:cs="Arial"/>
          <w:bCs/>
          <w:sz w:val="22"/>
          <w:szCs w:val="22"/>
        </w:rPr>
        <w:t xml:space="preserve">Response to </w:t>
      </w:r>
      <w:r w:rsidRPr="00407A2B">
        <w:rPr>
          <w:rFonts w:ascii="Arial" w:hAnsi="Arial" w:cs="Arial"/>
          <w:bCs/>
          <w:sz w:val="22"/>
          <w:szCs w:val="22"/>
        </w:rPr>
        <w:t>R</w:t>
      </w:r>
      <w:r>
        <w:rPr>
          <w:rFonts w:ascii="Arial" w:hAnsi="Arial" w:cs="Arial"/>
          <w:bCs/>
          <w:sz w:val="22"/>
          <w:szCs w:val="22"/>
        </w:rPr>
        <w:t>equest for Amendment of Designated Records Form</w:t>
      </w:r>
    </w:p>
    <w:p w14:paraId="6C45492A" w14:textId="3914B543" w:rsidR="005240D0" w:rsidRDefault="005240D0" w:rsidP="009D5360">
      <w:pPr>
        <w:pStyle w:val="ListParagraph"/>
        <w:numPr>
          <w:ilvl w:val="0"/>
          <w:numId w:val="1"/>
        </w:numPr>
        <w:jc w:val="both"/>
        <w:rPr>
          <w:rFonts w:ascii="Arial" w:hAnsi="Arial" w:cs="Arial"/>
          <w:bCs/>
          <w:sz w:val="22"/>
          <w:szCs w:val="22"/>
        </w:rPr>
      </w:pPr>
      <w:r>
        <w:rPr>
          <w:rFonts w:ascii="Arial" w:hAnsi="Arial" w:cs="Arial"/>
          <w:bCs/>
          <w:sz w:val="22"/>
          <w:szCs w:val="22"/>
        </w:rPr>
        <w:t>Rebuttal to Amendment of Designated Record Set</w:t>
      </w:r>
    </w:p>
    <w:p w14:paraId="37CFD6E8" w14:textId="77777777" w:rsidR="00DE5A4E" w:rsidRPr="0082336C" w:rsidRDefault="00DE5A4E" w:rsidP="0082336C">
      <w:pPr>
        <w:jc w:val="both"/>
        <w:rPr>
          <w:rFonts w:ascii="Arial" w:hAnsi="Arial" w:cs="Arial"/>
          <w:b/>
          <w:bCs/>
          <w:sz w:val="22"/>
          <w:szCs w:val="22"/>
        </w:rPr>
      </w:pPr>
    </w:p>
    <w:p w14:paraId="37CFD6E9" w14:textId="77777777" w:rsidR="005336CC" w:rsidRPr="0082336C" w:rsidRDefault="005336CC" w:rsidP="0082336C">
      <w:pPr>
        <w:jc w:val="both"/>
        <w:rPr>
          <w:rFonts w:ascii="Arial" w:hAnsi="Arial" w:cs="Arial"/>
          <w:b/>
          <w:bCs/>
          <w:sz w:val="22"/>
          <w:szCs w:val="22"/>
        </w:rPr>
      </w:pPr>
      <w:r w:rsidRPr="0082336C">
        <w:rPr>
          <w:rFonts w:ascii="Arial" w:hAnsi="Arial" w:cs="Arial"/>
          <w:b/>
          <w:bCs/>
          <w:sz w:val="22"/>
          <w:szCs w:val="22"/>
        </w:rPr>
        <w:t>APPROVALS</w:t>
      </w:r>
    </w:p>
    <w:p w14:paraId="37CFD6EA" w14:textId="77777777" w:rsidR="005336CC" w:rsidRPr="0082336C" w:rsidRDefault="005336CC" w:rsidP="0082336C">
      <w:pPr>
        <w:jc w:val="both"/>
        <w:rPr>
          <w:rFonts w:ascii="Arial" w:hAnsi="Arial" w:cs="Arial"/>
          <w:b/>
          <w:bCs/>
          <w:sz w:val="22"/>
          <w:szCs w:val="22"/>
        </w:rPr>
      </w:pPr>
    </w:p>
    <w:p w14:paraId="23E8F195" w14:textId="68A9BEE8" w:rsidR="00A10257" w:rsidRPr="0082336C" w:rsidRDefault="005336CC" w:rsidP="0082336C">
      <w:pPr>
        <w:jc w:val="both"/>
        <w:rPr>
          <w:rFonts w:ascii="Arial" w:hAnsi="Arial" w:cs="Arial"/>
          <w:b/>
          <w:bCs/>
          <w:sz w:val="22"/>
          <w:szCs w:val="22"/>
        </w:rPr>
      </w:pPr>
      <w:r w:rsidRPr="0082336C">
        <w:rPr>
          <w:rFonts w:ascii="Arial" w:hAnsi="Arial" w:cs="Arial"/>
          <w:b/>
          <w:bCs/>
          <w:sz w:val="22"/>
          <w:szCs w:val="22"/>
        </w:rPr>
        <w:t xml:space="preserve">Initial Approval:  </w:t>
      </w:r>
      <w:r w:rsidR="00A10257" w:rsidRPr="0082336C">
        <w:rPr>
          <w:rFonts w:ascii="Arial" w:hAnsi="Arial" w:cs="Arial"/>
          <w:b/>
          <w:bCs/>
          <w:sz w:val="22"/>
          <w:szCs w:val="22"/>
        </w:rPr>
        <w:t>04/14/2003</w:t>
      </w:r>
    </w:p>
    <w:p w14:paraId="37CFD6F0" w14:textId="610313F8" w:rsidR="00A147D4" w:rsidRPr="009D5360" w:rsidRDefault="006D41B3" w:rsidP="00A147D4">
      <w:pPr>
        <w:jc w:val="both"/>
        <w:rPr>
          <w:rFonts w:ascii="Arial" w:hAnsi="Arial" w:cs="Arial"/>
          <w:bCs/>
          <w:i/>
          <w:sz w:val="22"/>
          <w:szCs w:val="22"/>
        </w:rPr>
      </w:pPr>
      <w:r w:rsidRPr="0082336C">
        <w:rPr>
          <w:rFonts w:ascii="Arial" w:hAnsi="Arial" w:cs="Arial"/>
          <w:b/>
          <w:bCs/>
          <w:sz w:val="22"/>
          <w:szCs w:val="22"/>
        </w:rPr>
        <w:t>Subsequent Review/Revisions:</w:t>
      </w:r>
      <w:r w:rsidRPr="0082336C">
        <w:rPr>
          <w:rFonts w:ascii="Arial" w:hAnsi="Arial" w:cs="Arial"/>
          <w:b/>
          <w:bCs/>
          <w:sz w:val="22"/>
          <w:szCs w:val="22"/>
        </w:rPr>
        <w:tab/>
      </w:r>
      <w:r w:rsidR="00455FBA">
        <w:rPr>
          <w:rFonts w:ascii="Arial" w:hAnsi="Arial" w:cs="Arial"/>
          <w:b/>
          <w:bCs/>
          <w:sz w:val="22"/>
          <w:szCs w:val="22"/>
        </w:rPr>
        <w:t>December 20,</w:t>
      </w:r>
      <w:r w:rsidR="005B2004">
        <w:rPr>
          <w:rFonts w:ascii="Arial" w:hAnsi="Arial" w:cs="Arial"/>
          <w:b/>
          <w:bCs/>
          <w:sz w:val="22"/>
          <w:szCs w:val="22"/>
        </w:rPr>
        <w:t xml:space="preserve"> 2016</w:t>
      </w:r>
    </w:p>
    <w:p w14:paraId="37CFD6F4" w14:textId="7461877F" w:rsidR="00605B0C" w:rsidRPr="00827209" w:rsidRDefault="00605B0C">
      <w:pPr>
        <w:autoSpaceDE/>
        <w:autoSpaceDN/>
        <w:adjustRightInd/>
        <w:rPr>
          <w:rFonts w:ascii="Arial" w:hAnsi="Arial" w:cs="Arial"/>
          <w:bCs/>
          <w:sz w:val="22"/>
          <w:szCs w:val="22"/>
        </w:rPr>
      </w:pPr>
      <w:r w:rsidRPr="00827209">
        <w:rPr>
          <w:rFonts w:ascii="Arial" w:hAnsi="Arial" w:cs="Arial"/>
          <w:bCs/>
          <w:sz w:val="22"/>
          <w:szCs w:val="22"/>
        </w:rPr>
        <w:br w:type="page"/>
      </w:r>
    </w:p>
    <w:p w14:paraId="64F01B67" w14:textId="77777777" w:rsidR="008B085C" w:rsidRPr="008B085C" w:rsidRDefault="008B085C" w:rsidP="008B085C">
      <w:pPr>
        <w:pStyle w:val="BHTitle14pt"/>
      </w:pPr>
      <w:r w:rsidRPr="008B085C">
        <w:lastRenderedPageBreak/>
        <w:t>HIPAA PRIVACY</w:t>
      </w:r>
    </w:p>
    <w:p w14:paraId="5C97FEA8" w14:textId="14A56613" w:rsidR="00A147D4" w:rsidRPr="008B085C" w:rsidRDefault="00C37846" w:rsidP="008B085C">
      <w:pPr>
        <w:pStyle w:val="BHTitle14pt"/>
      </w:pPr>
      <w:r>
        <w:t>REQUEST FOR AMENDMENT OF DESIGNATED RECORDS</w:t>
      </w:r>
      <w:r w:rsidRPr="008B085C">
        <w:t xml:space="preserve"> </w:t>
      </w:r>
    </w:p>
    <w:p w14:paraId="671CB07E" w14:textId="6D97ABB4" w:rsidR="00EA1680" w:rsidRPr="008B085C" w:rsidRDefault="00EA1680" w:rsidP="00EA1680">
      <w:pPr>
        <w:pStyle w:val="BodyText2"/>
        <w:jc w:val="center"/>
        <w:rPr>
          <w:rFonts w:ascii="Arial" w:hAnsi="Arial" w:cs="Arial"/>
          <w:b/>
          <w:caps/>
          <w:sz w:val="28"/>
          <w:szCs w:val="28"/>
          <w:u w:val="single"/>
        </w:rPr>
      </w:pPr>
      <w:r w:rsidRPr="008B085C">
        <w:rPr>
          <w:rFonts w:ascii="Arial" w:hAnsi="Arial" w:cs="Arial"/>
          <w:b/>
          <w:caps/>
          <w:sz w:val="28"/>
          <w:szCs w:val="28"/>
        </w:rPr>
        <w:t>[</w:t>
      </w:r>
      <w:r w:rsidRPr="008B085C">
        <w:rPr>
          <w:rFonts w:ascii="Arial" w:hAnsi="Arial" w:cs="Arial"/>
          <w:b/>
          <w:caps/>
          <w:sz w:val="28"/>
          <w:szCs w:val="28"/>
          <w:u w:val="single"/>
        </w:rPr>
        <w:t>Trinity Health Corporation Welfare Benefit Plan (“Plan”)]</w:t>
      </w:r>
    </w:p>
    <w:p w14:paraId="02530EF3" w14:textId="28431112" w:rsidR="008B085C" w:rsidRPr="008B085C" w:rsidRDefault="00EA1680" w:rsidP="008B085C">
      <w:pPr>
        <w:pStyle w:val="BHTitle14pt"/>
      </w:pPr>
      <w:r w:rsidRPr="008B085C">
        <w:rPr>
          <w:rFonts w:cs="Arial"/>
          <w:caps/>
          <w:u w:val="single"/>
        </w:rPr>
        <w:t>[Trinity Health Corporation Retiree Benefit Plan (Grandfathered) (“Plan”)]</w:t>
      </w:r>
      <w:r w:rsidR="008B085C" w:rsidRPr="008B085C">
        <w:t xml:space="preserve"> </w:t>
      </w:r>
    </w:p>
    <w:p w14:paraId="4771357A" w14:textId="7D33D7A4" w:rsidR="008B085C" w:rsidRPr="006B557D" w:rsidRDefault="008B085C" w:rsidP="008B085C">
      <w:pPr>
        <w:pBdr>
          <w:top w:val="single" w:sz="12" w:space="1" w:color="auto"/>
          <w:bottom w:val="single" w:sz="12" w:space="1" w:color="auto"/>
        </w:pBdr>
        <w:shd w:val="clear" w:color="auto" w:fill="E6E6E6"/>
        <w:spacing w:after="240"/>
        <w:jc w:val="center"/>
        <w:outlineLvl w:val="3"/>
        <w:rPr>
          <w:rFonts w:ascii="Arial" w:hAnsi="Arial" w:cs="Arial"/>
          <w:b/>
          <w:bCs/>
          <w:sz w:val="22"/>
          <w:szCs w:val="24"/>
        </w:rPr>
      </w:pPr>
      <w:r w:rsidRPr="006B557D">
        <w:rPr>
          <w:rFonts w:ascii="Arial" w:hAnsi="Arial" w:cs="Arial"/>
          <w:b/>
          <w:bCs/>
          <w:sz w:val="22"/>
          <w:szCs w:val="24"/>
        </w:rPr>
        <w:t>REQUEST</w:t>
      </w:r>
    </w:p>
    <w:p w14:paraId="0A47DBE7" w14:textId="77777777" w:rsidR="008D6E43" w:rsidRPr="008D6E43" w:rsidRDefault="008D6E43" w:rsidP="008D6E43">
      <w:pPr>
        <w:pStyle w:val="BodyTextatMargin"/>
        <w:tabs>
          <w:tab w:val="left" w:pos="1890"/>
          <w:tab w:val="left" w:pos="6210"/>
          <w:tab w:val="left" w:pos="9270"/>
        </w:tabs>
        <w:spacing w:after="0"/>
        <w:rPr>
          <w:rFonts w:cs="Arial"/>
          <w:sz w:val="22"/>
          <w:u w:val="single"/>
        </w:rPr>
      </w:pPr>
      <w:r w:rsidRPr="008D6E43">
        <w:rPr>
          <w:rFonts w:cs="Arial"/>
          <w:sz w:val="22"/>
        </w:rPr>
        <w:t xml:space="preserve">Effective </w:t>
      </w:r>
      <w:r w:rsidRPr="008D6E43">
        <w:rPr>
          <w:rFonts w:cs="Arial"/>
          <w:sz w:val="22"/>
          <w:u w:val="single"/>
        </w:rPr>
        <w:tab/>
      </w:r>
      <w:r w:rsidRPr="008D6E43">
        <w:rPr>
          <w:rFonts w:cs="Arial"/>
          <w:sz w:val="22"/>
        </w:rPr>
        <w:t>[</w:t>
      </w:r>
      <w:r w:rsidRPr="008D6E43">
        <w:rPr>
          <w:rFonts w:cs="Arial"/>
          <w:i/>
          <w:iCs/>
          <w:sz w:val="22"/>
        </w:rPr>
        <w:t>date</w:t>
      </w:r>
      <w:r w:rsidRPr="008D6E43">
        <w:rPr>
          <w:rFonts w:cs="Arial"/>
          <w:sz w:val="22"/>
        </w:rPr>
        <w:t xml:space="preserve">], I, </w:t>
      </w:r>
      <w:r w:rsidRPr="008D6E43">
        <w:rPr>
          <w:rFonts w:cs="Arial"/>
          <w:sz w:val="22"/>
          <w:u w:val="single"/>
        </w:rPr>
        <w:tab/>
      </w:r>
      <w:r w:rsidRPr="008D6E43">
        <w:rPr>
          <w:rFonts w:cs="Arial"/>
          <w:sz w:val="22"/>
        </w:rPr>
        <w:t xml:space="preserve"> </w:t>
      </w:r>
      <w:r w:rsidRPr="008D6E43">
        <w:rPr>
          <w:rFonts w:cs="Arial"/>
          <w:i/>
          <w:iCs/>
          <w:sz w:val="22"/>
        </w:rPr>
        <w:t>[please print full name</w:t>
      </w:r>
      <w:r w:rsidRPr="008D6E43">
        <w:rPr>
          <w:rFonts w:cs="Arial"/>
          <w:sz w:val="22"/>
        </w:rPr>
        <w:t>], am requesting that the Protected Health Information (“PHI”) contained in the Designated Record Set which the Plan or a Business Associate of the Plan maintains on my behalf be amended as follows: [</w:t>
      </w:r>
      <w:r w:rsidRPr="008D6E43">
        <w:rPr>
          <w:rFonts w:cs="Arial"/>
          <w:i/>
          <w:iCs/>
          <w:sz w:val="22"/>
        </w:rPr>
        <w:t>identify the information to be amended and the requested amendment as specifically as possible</w:t>
      </w:r>
      <w:r w:rsidRPr="008D6E43">
        <w:rPr>
          <w:rFonts w:cs="Arial"/>
          <w:sz w:val="22"/>
        </w:rPr>
        <w:t xml:space="preserve">] </w:t>
      </w:r>
      <w:r w:rsidRPr="008D6E43">
        <w:rPr>
          <w:rFonts w:cs="Arial"/>
          <w:sz w:val="22"/>
          <w:u w:val="single"/>
        </w:rPr>
        <w:tab/>
      </w:r>
      <w:r w:rsidRPr="008D6E43">
        <w:rPr>
          <w:rFonts w:cs="Arial"/>
          <w:sz w:val="22"/>
          <w:u w:val="single"/>
        </w:rPr>
        <w:tab/>
      </w:r>
      <w:r w:rsidRPr="008D6E43">
        <w:rPr>
          <w:rFonts w:cs="Arial"/>
          <w:sz w:val="22"/>
          <w:u w:val="single"/>
        </w:rPr>
        <w:tab/>
      </w:r>
    </w:p>
    <w:p w14:paraId="01CBF0F5" w14:textId="77777777" w:rsidR="008D6E43" w:rsidRPr="008D6E43" w:rsidRDefault="008D6E43" w:rsidP="008D6E43">
      <w:pPr>
        <w:tabs>
          <w:tab w:val="left" w:pos="9270"/>
        </w:tabs>
        <w:rPr>
          <w:rFonts w:ascii="Arial" w:hAnsi="Arial" w:cs="Arial"/>
          <w:sz w:val="22"/>
          <w:u w:val="single"/>
        </w:rPr>
      </w:pPr>
      <w:r w:rsidRPr="008D6E43">
        <w:rPr>
          <w:rFonts w:ascii="Arial" w:hAnsi="Arial" w:cs="Arial"/>
          <w:sz w:val="22"/>
          <w:u w:val="single"/>
        </w:rPr>
        <w:tab/>
      </w:r>
    </w:p>
    <w:p w14:paraId="07E797C9" w14:textId="77777777" w:rsidR="008D6E43" w:rsidRPr="008D6E43" w:rsidRDefault="008D6E43" w:rsidP="008D6E43">
      <w:pPr>
        <w:tabs>
          <w:tab w:val="left" w:pos="9270"/>
        </w:tabs>
        <w:rPr>
          <w:rFonts w:ascii="Arial" w:hAnsi="Arial" w:cs="Arial"/>
          <w:sz w:val="22"/>
          <w:u w:val="single"/>
        </w:rPr>
      </w:pPr>
      <w:r w:rsidRPr="008D6E43">
        <w:rPr>
          <w:rFonts w:ascii="Arial" w:hAnsi="Arial" w:cs="Arial"/>
          <w:sz w:val="22"/>
          <w:u w:val="single"/>
        </w:rPr>
        <w:tab/>
      </w:r>
    </w:p>
    <w:p w14:paraId="5AB6B703" w14:textId="77777777" w:rsidR="008D6E43" w:rsidRPr="008D6E43" w:rsidRDefault="008D6E43" w:rsidP="008D6E43">
      <w:pPr>
        <w:tabs>
          <w:tab w:val="left" w:pos="9270"/>
        </w:tabs>
        <w:rPr>
          <w:rFonts w:ascii="Arial" w:hAnsi="Arial" w:cs="Arial"/>
          <w:sz w:val="22"/>
          <w:u w:val="single"/>
        </w:rPr>
      </w:pPr>
      <w:r w:rsidRPr="008D6E43">
        <w:rPr>
          <w:rFonts w:ascii="Arial" w:hAnsi="Arial" w:cs="Arial"/>
          <w:sz w:val="22"/>
          <w:u w:val="single"/>
        </w:rPr>
        <w:tab/>
      </w:r>
    </w:p>
    <w:p w14:paraId="2E97D961" w14:textId="77777777" w:rsidR="008D6E43" w:rsidRPr="008D6E43" w:rsidRDefault="008D6E43" w:rsidP="008D6E43">
      <w:pPr>
        <w:tabs>
          <w:tab w:val="left" w:pos="9270"/>
        </w:tabs>
        <w:rPr>
          <w:rFonts w:ascii="Arial" w:hAnsi="Arial" w:cs="Arial"/>
          <w:sz w:val="22"/>
          <w:u w:val="single"/>
        </w:rPr>
      </w:pPr>
      <w:r w:rsidRPr="008D6E43">
        <w:rPr>
          <w:rFonts w:ascii="Arial" w:hAnsi="Arial" w:cs="Arial"/>
          <w:sz w:val="22"/>
          <w:u w:val="single"/>
        </w:rPr>
        <w:tab/>
      </w:r>
    </w:p>
    <w:p w14:paraId="127B2CFE" w14:textId="77777777" w:rsidR="008D6E43" w:rsidRPr="008D6E43" w:rsidRDefault="008D6E43" w:rsidP="008D6E43">
      <w:pPr>
        <w:spacing w:after="480"/>
        <w:rPr>
          <w:rFonts w:ascii="Arial" w:hAnsi="Arial" w:cs="Arial"/>
          <w:sz w:val="22"/>
          <w:szCs w:val="24"/>
        </w:rPr>
      </w:pPr>
      <w:r w:rsidRPr="008D6E43">
        <w:rPr>
          <w:rFonts w:ascii="Arial" w:hAnsi="Arial" w:cs="Arial"/>
          <w:sz w:val="22"/>
          <w:szCs w:val="24"/>
          <w:u w:val="single"/>
        </w:rPr>
        <w:fldChar w:fldCharType="begin">
          <w:ffData>
            <w:name w:val="Check1"/>
            <w:enabled/>
            <w:calcOnExit w:val="0"/>
            <w:checkBox>
              <w:sizeAuto/>
              <w:default w:val="0"/>
            </w:checkBox>
          </w:ffData>
        </w:fldChar>
      </w:r>
      <w:r w:rsidRPr="008D6E43">
        <w:rPr>
          <w:rFonts w:ascii="Arial" w:hAnsi="Arial" w:cs="Arial"/>
          <w:sz w:val="22"/>
          <w:szCs w:val="24"/>
          <w:u w:val="single"/>
        </w:rPr>
        <w:instrText xml:space="preserve"> FORMCHECKBOX </w:instrText>
      </w:r>
      <w:r w:rsidR="00F212EE">
        <w:rPr>
          <w:rFonts w:ascii="Arial" w:hAnsi="Arial" w:cs="Arial"/>
          <w:sz w:val="22"/>
          <w:szCs w:val="24"/>
          <w:u w:val="single"/>
        </w:rPr>
      </w:r>
      <w:r w:rsidR="00F212EE">
        <w:rPr>
          <w:rFonts w:ascii="Arial" w:hAnsi="Arial" w:cs="Arial"/>
          <w:sz w:val="22"/>
          <w:szCs w:val="24"/>
          <w:u w:val="single"/>
        </w:rPr>
        <w:fldChar w:fldCharType="separate"/>
      </w:r>
      <w:r w:rsidRPr="008D6E43">
        <w:rPr>
          <w:rFonts w:ascii="Arial" w:hAnsi="Arial" w:cs="Arial"/>
          <w:sz w:val="22"/>
          <w:szCs w:val="24"/>
          <w:u w:val="single"/>
        </w:rPr>
        <w:fldChar w:fldCharType="end"/>
      </w:r>
      <w:r w:rsidRPr="008D6E43">
        <w:rPr>
          <w:rFonts w:ascii="Arial" w:hAnsi="Arial" w:cs="Arial"/>
          <w:sz w:val="22"/>
          <w:szCs w:val="24"/>
        </w:rPr>
        <w:t xml:space="preserve"> Additional pages attached.</w:t>
      </w:r>
    </w:p>
    <w:p w14:paraId="1A79BC15" w14:textId="77777777" w:rsidR="008D6E43" w:rsidRPr="008D6E43" w:rsidRDefault="008D6E43" w:rsidP="008D6E43">
      <w:pPr>
        <w:tabs>
          <w:tab w:val="left" w:pos="5040"/>
          <w:tab w:val="left" w:pos="9270"/>
        </w:tabs>
        <w:rPr>
          <w:rFonts w:ascii="Arial" w:hAnsi="Arial" w:cs="Arial"/>
          <w:sz w:val="22"/>
          <w:szCs w:val="24"/>
          <w:u w:val="single"/>
        </w:rPr>
      </w:pPr>
      <w:r w:rsidRPr="008D6E43">
        <w:rPr>
          <w:rFonts w:ascii="Arial" w:hAnsi="Arial" w:cs="Arial"/>
          <w:sz w:val="22"/>
          <w:szCs w:val="24"/>
          <w:u w:val="single"/>
        </w:rPr>
        <w:tab/>
      </w:r>
    </w:p>
    <w:p w14:paraId="4B3120C2" w14:textId="77777777" w:rsidR="008D6E43" w:rsidRPr="008D6E43" w:rsidRDefault="008D6E43" w:rsidP="008D6E43">
      <w:pPr>
        <w:rPr>
          <w:rFonts w:ascii="Arial" w:hAnsi="Arial" w:cs="Arial"/>
          <w:sz w:val="22"/>
          <w:szCs w:val="24"/>
        </w:rPr>
      </w:pPr>
      <w:r w:rsidRPr="008D6E43">
        <w:rPr>
          <w:rFonts w:ascii="Arial" w:hAnsi="Arial" w:cs="Arial"/>
          <w:sz w:val="22"/>
          <w:szCs w:val="24"/>
        </w:rPr>
        <w:t>Signature</w:t>
      </w:r>
      <w:r w:rsidRPr="008D6E43">
        <w:rPr>
          <w:rFonts w:ascii="Arial" w:hAnsi="Arial" w:cs="Arial"/>
          <w:sz w:val="22"/>
          <w:szCs w:val="24"/>
        </w:rPr>
        <w:tab/>
      </w:r>
      <w:r w:rsidRPr="008D6E43">
        <w:rPr>
          <w:rFonts w:ascii="Arial" w:hAnsi="Arial" w:cs="Arial"/>
          <w:sz w:val="22"/>
          <w:szCs w:val="24"/>
        </w:rPr>
        <w:tab/>
      </w:r>
      <w:r w:rsidRPr="008D6E43">
        <w:rPr>
          <w:rFonts w:ascii="Arial" w:hAnsi="Arial" w:cs="Arial"/>
          <w:sz w:val="22"/>
          <w:szCs w:val="24"/>
        </w:rPr>
        <w:tab/>
      </w:r>
      <w:r w:rsidRPr="008D6E43">
        <w:rPr>
          <w:rFonts w:ascii="Arial" w:hAnsi="Arial" w:cs="Arial"/>
          <w:sz w:val="22"/>
          <w:szCs w:val="24"/>
        </w:rPr>
        <w:tab/>
      </w:r>
      <w:r w:rsidRPr="008D6E43">
        <w:rPr>
          <w:rFonts w:ascii="Arial" w:hAnsi="Arial" w:cs="Arial"/>
          <w:sz w:val="22"/>
          <w:szCs w:val="24"/>
        </w:rPr>
        <w:tab/>
        <w:t>Date</w:t>
      </w:r>
    </w:p>
    <w:p w14:paraId="36C295FB" w14:textId="77777777" w:rsidR="008D6E43" w:rsidRPr="008D6E43" w:rsidRDefault="008D6E43" w:rsidP="008D6E43">
      <w:pPr>
        <w:rPr>
          <w:rFonts w:ascii="Arial" w:hAnsi="Arial" w:cs="Arial"/>
          <w:sz w:val="22"/>
          <w:szCs w:val="24"/>
        </w:rPr>
      </w:pPr>
    </w:p>
    <w:p w14:paraId="6200A06A" w14:textId="77777777" w:rsidR="008D6E43" w:rsidRPr="008D6E43" w:rsidRDefault="008D6E43" w:rsidP="008D6E43">
      <w:pPr>
        <w:ind w:left="6566"/>
        <w:rPr>
          <w:rFonts w:ascii="Arial" w:hAnsi="Arial" w:cs="Arial"/>
          <w:sz w:val="22"/>
          <w:szCs w:val="24"/>
        </w:rPr>
      </w:pPr>
      <w:r w:rsidRPr="008D6E43">
        <w:rPr>
          <w:rFonts w:ascii="Arial" w:hAnsi="Arial" w:cs="Arial"/>
          <w:sz w:val="22"/>
          <w:szCs w:val="24"/>
        </w:rPr>
        <w:t>[OR]</w:t>
      </w:r>
    </w:p>
    <w:p w14:paraId="4D16E15E" w14:textId="77777777" w:rsidR="008D6E43" w:rsidRPr="008D6E43" w:rsidRDefault="008D6E43" w:rsidP="008D6E43">
      <w:pPr>
        <w:tabs>
          <w:tab w:val="left" w:pos="5040"/>
          <w:tab w:val="left" w:pos="9270"/>
        </w:tabs>
        <w:rPr>
          <w:rFonts w:ascii="Arial" w:hAnsi="Arial" w:cs="Arial"/>
          <w:sz w:val="22"/>
          <w:szCs w:val="24"/>
          <w:u w:val="single"/>
        </w:rPr>
      </w:pPr>
      <w:r w:rsidRPr="008D6E43">
        <w:rPr>
          <w:rFonts w:ascii="Arial" w:hAnsi="Arial" w:cs="Arial"/>
          <w:sz w:val="22"/>
          <w:szCs w:val="24"/>
          <w:u w:val="single"/>
        </w:rPr>
        <w:tab/>
      </w:r>
    </w:p>
    <w:p w14:paraId="01D0AB58" w14:textId="77777777" w:rsidR="008D6E43" w:rsidRPr="008D6E43" w:rsidRDefault="008D6E43" w:rsidP="008D6E43">
      <w:pPr>
        <w:spacing w:after="480"/>
        <w:rPr>
          <w:rFonts w:ascii="Arial" w:hAnsi="Arial" w:cs="Arial"/>
          <w:sz w:val="22"/>
          <w:szCs w:val="24"/>
        </w:rPr>
      </w:pPr>
      <w:r w:rsidRPr="008D6E43">
        <w:rPr>
          <w:rFonts w:ascii="Arial" w:hAnsi="Arial" w:cs="Arial"/>
          <w:sz w:val="22"/>
          <w:szCs w:val="24"/>
        </w:rPr>
        <w:t>Representative/Relationship</w:t>
      </w:r>
      <w:r w:rsidRPr="008D6E43">
        <w:rPr>
          <w:rFonts w:ascii="Arial" w:hAnsi="Arial" w:cs="Arial"/>
          <w:sz w:val="22"/>
          <w:szCs w:val="24"/>
        </w:rPr>
        <w:tab/>
      </w:r>
      <w:r w:rsidRPr="008D6E43">
        <w:rPr>
          <w:rFonts w:ascii="Arial" w:hAnsi="Arial" w:cs="Arial"/>
          <w:sz w:val="22"/>
          <w:szCs w:val="24"/>
        </w:rPr>
        <w:tab/>
      </w:r>
      <w:r w:rsidRPr="008D6E43">
        <w:rPr>
          <w:rFonts w:ascii="Arial" w:hAnsi="Arial" w:cs="Arial"/>
          <w:sz w:val="22"/>
          <w:szCs w:val="24"/>
        </w:rPr>
        <w:tab/>
        <w:t>Date</w:t>
      </w:r>
    </w:p>
    <w:p w14:paraId="3D49FA6D" w14:textId="77777777" w:rsidR="008D6E43" w:rsidRPr="008D6E43" w:rsidRDefault="008D6E43" w:rsidP="008D6E43">
      <w:pPr>
        <w:spacing w:after="240"/>
        <w:jc w:val="center"/>
        <w:rPr>
          <w:rFonts w:ascii="Arial" w:hAnsi="Arial" w:cs="Arial"/>
          <w:b/>
          <w:sz w:val="22"/>
        </w:rPr>
      </w:pPr>
      <w:r w:rsidRPr="008D6E43">
        <w:rPr>
          <w:rFonts w:ascii="Arial" w:hAnsi="Arial" w:cs="Arial"/>
          <w:b/>
          <w:sz w:val="22"/>
        </w:rPr>
        <w:t>PLEASE DIRECT REQUESTS FOR AMENDMENTS</w:t>
      </w:r>
      <w:r w:rsidRPr="008D6E43">
        <w:rPr>
          <w:rFonts w:ascii="Arial" w:hAnsi="Arial" w:cs="Arial"/>
          <w:b/>
          <w:sz w:val="22"/>
        </w:rPr>
        <w:br/>
        <w:t>OR QUESTIONS REGARDING THIS FORM TO:</w:t>
      </w:r>
    </w:p>
    <w:p w14:paraId="76B3FA30"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[Trinity Health Corporation Welfare Benefit Plan]</w:t>
      </w:r>
    </w:p>
    <w:p w14:paraId="7192037D"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099CBC96" w14:textId="77777777" w:rsidR="005240D0" w:rsidRPr="0093281C" w:rsidRDefault="005240D0" w:rsidP="005240D0">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5CFB88CD"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c/o Trinity Health Corporation</w:t>
      </w:r>
    </w:p>
    <w:p w14:paraId="38BC1729"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Mail Stop E1C</w:t>
      </w:r>
    </w:p>
    <w:p w14:paraId="22D14EF2"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20555 Victor Parkway</w:t>
      </w:r>
    </w:p>
    <w:p w14:paraId="52CE6597"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Livonia, MI 48152</w:t>
      </w:r>
    </w:p>
    <w:p w14:paraId="531C3D3A"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Fax:  (248) 347-5437</w:t>
      </w:r>
    </w:p>
    <w:p w14:paraId="7D65BF12"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 xml:space="preserve">Email:  </w:t>
      </w:r>
      <w:hyperlink r:id="rId14" w:history="1">
        <w:r w:rsidRPr="0093281C">
          <w:rPr>
            <w:rStyle w:val="Hyperlink"/>
            <w:rFonts w:ascii="Arial" w:hAnsi="Arial" w:cs="Arial"/>
            <w:sz w:val="22"/>
            <w:szCs w:val="22"/>
          </w:rPr>
          <w:t>weinerjz@trinity-health.org</w:t>
        </w:r>
      </w:hyperlink>
    </w:p>
    <w:p w14:paraId="4360100C" w14:textId="77777777" w:rsidR="005240D0" w:rsidRPr="00B84834" w:rsidRDefault="005240D0" w:rsidP="005240D0">
      <w:pPr>
        <w:pStyle w:val="PrivacyOfficer"/>
        <w:spacing w:after="0"/>
        <w:rPr>
          <w:rFonts w:cs="Arial"/>
          <w:sz w:val="22"/>
        </w:rPr>
      </w:pPr>
    </w:p>
    <w:p w14:paraId="7E1D0A22" w14:textId="77777777" w:rsidR="008B085C" w:rsidRDefault="008B085C" w:rsidP="008B085C">
      <w:pPr>
        <w:pBdr>
          <w:bottom w:val="single" w:sz="12" w:space="1" w:color="auto"/>
        </w:pBdr>
        <w:rPr>
          <w:rFonts w:ascii="Arial" w:hAnsi="Arial" w:cs="Arial"/>
          <w:sz w:val="22"/>
          <w:szCs w:val="22"/>
        </w:rPr>
      </w:pPr>
    </w:p>
    <w:p w14:paraId="57547599" w14:textId="77777777" w:rsidR="005240D0" w:rsidRDefault="005240D0" w:rsidP="008B085C">
      <w:pPr>
        <w:pBdr>
          <w:bottom w:val="single" w:sz="12" w:space="1" w:color="auto"/>
        </w:pBdr>
        <w:rPr>
          <w:rFonts w:ascii="Arial" w:hAnsi="Arial" w:cs="Arial"/>
          <w:sz w:val="22"/>
          <w:szCs w:val="22"/>
        </w:rPr>
      </w:pPr>
    </w:p>
    <w:p w14:paraId="5E30553B" w14:textId="77777777" w:rsidR="005240D0" w:rsidRPr="006B557D" w:rsidRDefault="005240D0" w:rsidP="008B085C">
      <w:pPr>
        <w:pBdr>
          <w:bottom w:val="single" w:sz="12" w:space="1" w:color="auto"/>
        </w:pBdr>
        <w:rPr>
          <w:rFonts w:ascii="Arial" w:hAnsi="Arial" w:cs="Arial"/>
          <w:sz w:val="22"/>
          <w:szCs w:val="24"/>
        </w:rPr>
      </w:pPr>
    </w:p>
    <w:p w14:paraId="3B1AB66F" w14:textId="77777777" w:rsidR="008B085C" w:rsidRPr="006B557D" w:rsidRDefault="008B085C" w:rsidP="008B085C">
      <w:pPr>
        <w:tabs>
          <w:tab w:val="left" w:pos="3600"/>
          <w:tab w:val="right" w:pos="9360"/>
        </w:tabs>
        <w:rPr>
          <w:rFonts w:ascii="Arial" w:hAnsi="Arial" w:cs="Arial"/>
          <w:sz w:val="22"/>
          <w:szCs w:val="24"/>
          <w:u w:val="single"/>
        </w:rPr>
      </w:pPr>
      <w:r w:rsidRPr="006B557D">
        <w:rPr>
          <w:rFonts w:ascii="Arial" w:hAnsi="Arial" w:cs="Arial"/>
          <w:sz w:val="22"/>
          <w:szCs w:val="24"/>
          <w:u w:val="single"/>
        </w:rPr>
        <w:t>For Plan Use Only</w:t>
      </w:r>
    </w:p>
    <w:p w14:paraId="0AD59260" w14:textId="77777777" w:rsidR="008B085C" w:rsidRPr="006B557D" w:rsidRDefault="008B085C" w:rsidP="008B085C">
      <w:pPr>
        <w:tabs>
          <w:tab w:val="left" w:pos="3600"/>
          <w:tab w:val="right" w:pos="9360"/>
        </w:tabs>
        <w:ind w:left="720"/>
        <w:rPr>
          <w:rFonts w:ascii="Arial" w:hAnsi="Arial" w:cs="Arial"/>
          <w:sz w:val="22"/>
          <w:szCs w:val="24"/>
          <w:u w:val="single"/>
        </w:rPr>
      </w:pPr>
      <w:r w:rsidRPr="006B557D">
        <w:rPr>
          <w:rFonts w:ascii="Arial" w:hAnsi="Arial" w:cs="Arial"/>
          <w:sz w:val="22"/>
          <w:szCs w:val="24"/>
        </w:rPr>
        <w:t>Date Request Received: _______</w:t>
      </w:r>
    </w:p>
    <w:p w14:paraId="3E5D1C61" w14:textId="77777777" w:rsidR="008B085C" w:rsidRPr="006B557D" w:rsidRDefault="008B085C" w:rsidP="008B085C">
      <w:pPr>
        <w:tabs>
          <w:tab w:val="left" w:pos="3600"/>
          <w:tab w:val="right" w:pos="9360"/>
        </w:tabs>
        <w:ind w:left="720"/>
        <w:rPr>
          <w:rFonts w:ascii="Arial" w:hAnsi="Arial" w:cs="Arial"/>
          <w:sz w:val="22"/>
          <w:szCs w:val="24"/>
        </w:rPr>
      </w:pPr>
      <w:r w:rsidRPr="006B557D">
        <w:rPr>
          <w:rFonts w:ascii="Arial" w:hAnsi="Arial" w:cs="Arial"/>
          <w:sz w:val="22"/>
          <w:szCs w:val="24"/>
        </w:rPr>
        <w:t>Response Due Date: _______</w:t>
      </w:r>
    </w:p>
    <w:p w14:paraId="15169539" w14:textId="77777777" w:rsidR="008B085C" w:rsidRPr="006B557D" w:rsidRDefault="008B085C" w:rsidP="008B085C">
      <w:pPr>
        <w:ind w:left="720"/>
        <w:rPr>
          <w:rFonts w:ascii="Arial" w:hAnsi="Arial" w:cs="Arial"/>
          <w:sz w:val="22"/>
          <w:szCs w:val="24"/>
        </w:rPr>
      </w:pPr>
      <w:r w:rsidRPr="006B557D">
        <w:rPr>
          <w:rFonts w:ascii="Arial" w:hAnsi="Arial" w:cs="Arial"/>
          <w:sz w:val="22"/>
          <w:szCs w:val="24"/>
        </w:rPr>
        <w:t>Date Response (attached) sent: _____________</w:t>
      </w:r>
    </w:p>
    <w:p w14:paraId="1E677956" w14:textId="77777777" w:rsidR="008B085C" w:rsidRDefault="008B085C" w:rsidP="008B085C">
      <w:pPr>
        <w:pStyle w:val="BHTitle14pt"/>
      </w:pPr>
      <w:r>
        <w:rPr>
          <w:szCs w:val="24"/>
        </w:rPr>
        <w:br w:type="page"/>
      </w:r>
      <w:r>
        <w:lastRenderedPageBreak/>
        <w:t>HIPAA PRIVACY</w:t>
      </w:r>
    </w:p>
    <w:p w14:paraId="3E5A4288" w14:textId="77777777" w:rsidR="007925D8" w:rsidRDefault="007925D8" w:rsidP="007925D8">
      <w:pPr>
        <w:pStyle w:val="BHTitle14pt"/>
      </w:pPr>
      <w:r>
        <w:t>RESPONSE TO REQUEST FOR</w:t>
      </w:r>
    </w:p>
    <w:p w14:paraId="27B73C5E" w14:textId="77777777" w:rsidR="007925D8" w:rsidRDefault="007925D8" w:rsidP="007925D8">
      <w:pPr>
        <w:pStyle w:val="BHTitle14pt"/>
      </w:pPr>
      <w:r>
        <w:t>AMENDMENT OF DESIGNATED RECORDS</w:t>
      </w:r>
    </w:p>
    <w:p w14:paraId="6508060D" w14:textId="3B939746" w:rsidR="008B085C" w:rsidRDefault="007925D8" w:rsidP="008B085C">
      <w:pPr>
        <w:pStyle w:val="BodyText2"/>
        <w:spacing w:after="0" w:line="240" w:lineRule="auto"/>
        <w:jc w:val="center"/>
        <w:rPr>
          <w:rFonts w:ascii="Arial" w:hAnsi="Arial" w:cs="Arial"/>
          <w:b/>
          <w:caps/>
          <w:sz w:val="28"/>
          <w:szCs w:val="28"/>
          <w:u w:val="single"/>
        </w:rPr>
      </w:pPr>
      <w:r w:rsidRPr="008B085C">
        <w:rPr>
          <w:rFonts w:ascii="Arial" w:hAnsi="Arial" w:cs="Arial"/>
          <w:b/>
          <w:caps/>
          <w:sz w:val="28"/>
          <w:szCs w:val="28"/>
        </w:rPr>
        <w:t xml:space="preserve"> </w:t>
      </w:r>
      <w:r w:rsidR="008B085C" w:rsidRPr="008B085C">
        <w:rPr>
          <w:rFonts w:ascii="Arial" w:hAnsi="Arial" w:cs="Arial"/>
          <w:b/>
          <w:caps/>
          <w:sz w:val="28"/>
          <w:szCs w:val="28"/>
        </w:rPr>
        <w:t>[</w:t>
      </w:r>
      <w:r w:rsidR="008B085C" w:rsidRPr="008B085C">
        <w:rPr>
          <w:rFonts w:ascii="Arial" w:hAnsi="Arial" w:cs="Arial"/>
          <w:b/>
          <w:caps/>
          <w:sz w:val="28"/>
          <w:szCs w:val="28"/>
          <w:u w:val="single"/>
        </w:rPr>
        <w:t>Trinity Health Corporation Welfare Benefit Plan (“Plan”)]</w:t>
      </w:r>
    </w:p>
    <w:p w14:paraId="225D81CA" w14:textId="77777777" w:rsidR="008B085C" w:rsidRPr="008B085C" w:rsidRDefault="008B085C" w:rsidP="008B085C">
      <w:pPr>
        <w:pStyle w:val="BodyText2"/>
        <w:spacing w:after="0" w:line="240" w:lineRule="auto"/>
        <w:jc w:val="center"/>
        <w:rPr>
          <w:rFonts w:ascii="Arial" w:hAnsi="Arial" w:cs="Arial"/>
          <w:b/>
          <w:caps/>
          <w:sz w:val="28"/>
          <w:szCs w:val="28"/>
          <w:u w:val="single"/>
        </w:rPr>
      </w:pPr>
    </w:p>
    <w:p w14:paraId="44C34629" w14:textId="4C5B932A" w:rsidR="008B085C" w:rsidRDefault="008B085C" w:rsidP="008B085C">
      <w:pPr>
        <w:pStyle w:val="BHTitle14pt"/>
      </w:pPr>
      <w:r w:rsidRPr="008B085C">
        <w:rPr>
          <w:rFonts w:cs="Arial"/>
          <w:caps/>
          <w:u w:val="single"/>
        </w:rPr>
        <w:t>[Trinity Health Corporation Retiree Benefit Plan (Grandfathered) (“Plan”)]</w:t>
      </w:r>
      <w:r w:rsidRPr="008B085C">
        <w:t xml:space="preserve"> </w:t>
      </w:r>
    </w:p>
    <w:p w14:paraId="1267762D" w14:textId="77777777" w:rsidR="008B085C" w:rsidRPr="006B557D" w:rsidRDefault="008B085C" w:rsidP="008B085C">
      <w:pPr>
        <w:pBdr>
          <w:top w:val="single" w:sz="12" w:space="1" w:color="auto"/>
          <w:bottom w:val="single" w:sz="12" w:space="1" w:color="auto"/>
        </w:pBdr>
        <w:shd w:val="clear" w:color="auto" w:fill="E6E6E6"/>
        <w:spacing w:after="240"/>
        <w:jc w:val="center"/>
        <w:outlineLvl w:val="3"/>
        <w:rPr>
          <w:rFonts w:ascii="Arial" w:hAnsi="Arial" w:cs="Arial"/>
          <w:b/>
          <w:bCs/>
          <w:sz w:val="22"/>
          <w:szCs w:val="24"/>
        </w:rPr>
      </w:pPr>
      <w:r w:rsidRPr="006B557D">
        <w:rPr>
          <w:rFonts w:ascii="Arial" w:hAnsi="Arial" w:cs="Arial"/>
          <w:b/>
          <w:bCs/>
          <w:sz w:val="22"/>
          <w:szCs w:val="24"/>
        </w:rPr>
        <w:t>PLAN’S RESPONSE</w:t>
      </w:r>
    </w:p>
    <w:p w14:paraId="70EA5A06" w14:textId="77777777" w:rsidR="007925D8" w:rsidRPr="007925D8" w:rsidRDefault="007925D8" w:rsidP="007925D8">
      <w:pPr>
        <w:pStyle w:val="BodyTextatMargin"/>
        <w:rPr>
          <w:rFonts w:cs="Arial"/>
          <w:sz w:val="22"/>
          <w:szCs w:val="22"/>
        </w:rPr>
      </w:pPr>
      <w:r>
        <w:rPr>
          <w:sz w:val="22"/>
        </w:rPr>
        <w:t>O</w:t>
      </w:r>
      <w:r w:rsidRPr="007925D8">
        <w:rPr>
          <w:rFonts w:cs="Arial"/>
          <w:sz w:val="22"/>
          <w:szCs w:val="22"/>
        </w:rPr>
        <w:t xml:space="preserve">n </w:t>
      </w:r>
      <w:r w:rsidRPr="007925D8">
        <w:rPr>
          <w:rFonts w:cs="Arial"/>
          <w:sz w:val="22"/>
          <w:szCs w:val="22"/>
          <w:u w:val="single"/>
        </w:rPr>
        <w:tab/>
      </w:r>
      <w:r w:rsidRPr="007925D8">
        <w:rPr>
          <w:rFonts w:cs="Arial"/>
          <w:sz w:val="22"/>
          <w:szCs w:val="22"/>
          <w:u w:val="single"/>
        </w:rPr>
        <w:tab/>
      </w:r>
      <w:r w:rsidRPr="007925D8">
        <w:rPr>
          <w:rFonts w:cs="Arial"/>
          <w:sz w:val="22"/>
          <w:szCs w:val="22"/>
          <w:u w:val="single"/>
        </w:rPr>
        <w:tab/>
      </w:r>
      <w:r w:rsidRPr="007925D8">
        <w:rPr>
          <w:rFonts w:cs="Arial"/>
          <w:sz w:val="22"/>
          <w:szCs w:val="22"/>
        </w:rPr>
        <w:t>[</w:t>
      </w:r>
      <w:r w:rsidRPr="007925D8">
        <w:rPr>
          <w:rFonts w:cs="Arial"/>
          <w:i/>
          <w:iCs/>
          <w:sz w:val="22"/>
          <w:szCs w:val="22"/>
        </w:rPr>
        <w:t>date</w:t>
      </w:r>
      <w:r w:rsidRPr="007925D8">
        <w:rPr>
          <w:rFonts w:cs="Arial"/>
          <w:sz w:val="22"/>
          <w:szCs w:val="22"/>
        </w:rPr>
        <w:t xml:space="preserve">], the Plan received your request for amendment of Protected Health Information (“PHI”).  As of </w:t>
      </w:r>
      <w:r w:rsidRPr="007925D8">
        <w:rPr>
          <w:rFonts w:cs="Arial"/>
          <w:sz w:val="22"/>
          <w:szCs w:val="22"/>
          <w:u w:val="single"/>
        </w:rPr>
        <w:tab/>
      </w:r>
      <w:r w:rsidRPr="007925D8">
        <w:rPr>
          <w:rFonts w:cs="Arial"/>
          <w:sz w:val="22"/>
          <w:szCs w:val="22"/>
          <w:u w:val="single"/>
        </w:rPr>
        <w:tab/>
      </w:r>
      <w:r w:rsidRPr="007925D8">
        <w:rPr>
          <w:rFonts w:cs="Arial"/>
          <w:sz w:val="22"/>
          <w:szCs w:val="22"/>
          <w:u w:val="single"/>
        </w:rPr>
        <w:tab/>
      </w:r>
      <w:r w:rsidRPr="007925D8">
        <w:rPr>
          <w:rFonts w:cs="Arial"/>
          <w:sz w:val="22"/>
          <w:szCs w:val="22"/>
          <w:u w:val="single"/>
        </w:rPr>
        <w:tab/>
      </w:r>
      <w:r w:rsidRPr="007925D8">
        <w:rPr>
          <w:rFonts w:cs="Arial"/>
          <w:sz w:val="22"/>
          <w:szCs w:val="22"/>
        </w:rPr>
        <w:t>[</w:t>
      </w:r>
      <w:r w:rsidRPr="007925D8">
        <w:rPr>
          <w:rFonts w:cs="Arial"/>
          <w:i/>
          <w:iCs/>
          <w:sz w:val="22"/>
          <w:szCs w:val="22"/>
        </w:rPr>
        <w:t>date no later than sixty (60) days following date of receipt</w:t>
      </w:r>
      <w:r w:rsidRPr="007925D8">
        <w:rPr>
          <w:rFonts w:cs="Arial"/>
          <w:sz w:val="22"/>
          <w:szCs w:val="22"/>
        </w:rPr>
        <w:t>], the Plan takes the following action with respect to your request:</w:t>
      </w:r>
    </w:p>
    <w:p w14:paraId="698C7B75" w14:textId="77777777" w:rsidR="007925D8" w:rsidRPr="007925D8" w:rsidRDefault="007925D8" w:rsidP="007925D8">
      <w:pPr>
        <w:tabs>
          <w:tab w:val="left" w:pos="9270"/>
        </w:tabs>
        <w:ind w:left="720"/>
        <w:jc w:val="both"/>
        <w:rPr>
          <w:rFonts w:ascii="Arial" w:hAnsi="Arial" w:cs="Arial"/>
          <w:sz w:val="22"/>
          <w:szCs w:val="22"/>
        </w:rPr>
      </w:pPr>
      <w:r w:rsidRPr="007925D8">
        <w:rPr>
          <w:rFonts w:ascii="Arial" w:hAnsi="Arial" w:cs="Arial"/>
          <w:sz w:val="22"/>
          <w:szCs w:val="22"/>
        </w:rPr>
        <w:fldChar w:fldCharType="begin">
          <w:ffData>
            <w:name w:val="Check2"/>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w:t>
      </w:r>
      <w:r w:rsidRPr="007925D8">
        <w:rPr>
          <w:rFonts w:ascii="Arial" w:hAnsi="Arial" w:cs="Arial"/>
          <w:sz w:val="22"/>
          <w:szCs w:val="22"/>
          <w:u w:val="single"/>
        </w:rPr>
        <w:t>Grants all or part of your request</w:t>
      </w:r>
      <w:r w:rsidRPr="007925D8">
        <w:rPr>
          <w:rFonts w:ascii="Arial" w:hAnsi="Arial" w:cs="Arial"/>
          <w:sz w:val="22"/>
          <w:szCs w:val="22"/>
        </w:rPr>
        <w:t xml:space="preserve">.  Specifically, the Plan </w:t>
      </w:r>
      <w:r w:rsidRPr="007925D8">
        <w:rPr>
          <w:rFonts w:ascii="Arial" w:hAnsi="Arial" w:cs="Arial"/>
          <w:sz w:val="22"/>
          <w:szCs w:val="22"/>
          <w:u w:val="single"/>
        </w:rPr>
        <w:t>will take</w:t>
      </w:r>
      <w:r w:rsidRPr="007925D8">
        <w:rPr>
          <w:rFonts w:ascii="Arial" w:hAnsi="Arial" w:cs="Arial"/>
          <w:sz w:val="22"/>
          <w:szCs w:val="22"/>
        </w:rPr>
        <w:t xml:space="preserve"> the following requested action(s) </w:t>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rPr>
        <w:t>.</w:t>
      </w:r>
    </w:p>
    <w:p w14:paraId="4D692B45" w14:textId="77777777" w:rsidR="007925D8" w:rsidRPr="007925D8" w:rsidRDefault="007925D8" w:rsidP="007925D8">
      <w:pPr>
        <w:tabs>
          <w:tab w:val="left" w:pos="9270"/>
        </w:tabs>
        <w:spacing w:after="240"/>
        <w:ind w:left="720"/>
        <w:jc w:val="both"/>
        <w:rPr>
          <w:rFonts w:ascii="Arial" w:hAnsi="Arial" w:cs="Arial"/>
          <w:sz w:val="22"/>
          <w:szCs w:val="22"/>
        </w:rPr>
      </w:pPr>
      <w:r w:rsidRPr="007925D8">
        <w:rPr>
          <w:rFonts w:ascii="Arial" w:hAnsi="Arial" w:cs="Arial"/>
          <w:sz w:val="22"/>
          <w:szCs w:val="22"/>
        </w:rPr>
        <w:t xml:space="preserve">Please notify the Plan in writing of all persons or entities, and their addresses, to which you would like notification of this change to be sent </w:t>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rPr>
        <w:t>.</w:t>
      </w:r>
    </w:p>
    <w:p w14:paraId="56ADC1E5" w14:textId="77777777" w:rsidR="007925D8" w:rsidRPr="007925D8" w:rsidRDefault="007925D8" w:rsidP="007925D8">
      <w:pPr>
        <w:tabs>
          <w:tab w:val="left" w:pos="9270"/>
        </w:tabs>
        <w:spacing w:after="240"/>
        <w:ind w:left="720"/>
        <w:jc w:val="both"/>
        <w:rPr>
          <w:rFonts w:ascii="Arial" w:hAnsi="Arial" w:cs="Arial"/>
          <w:sz w:val="22"/>
          <w:szCs w:val="22"/>
        </w:rPr>
      </w:pPr>
      <w:r w:rsidRPr="007925D8">
        <w:rPr>
          <w:rFonts w:ascii="Arial" w:hAnsi="Arial" w:cs="Arial"/>
          <w:sz w:val="22"/>
          <w:szCs w:val="22"/>
        </w:rPr>
        <w:fldChar w:fldCharType="begin">
          <w:ffData>
            <w:name w:val="Check3"/>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w:t>
      </w:r>
      <w:r w:rsidRPr="007925D8">
        <w:rPr>
          <w:rFonts w:ascii="Arial" w:hAnsi="Arial" w:cs="Arial"/>
          <w:sz w:val="22"/>
          <w:szCs w:val="22"/>
          <w:u w:val="single"/>
        </w:rPr>
        <w:t>Denies all or part of your request</w:t>
      </w:r>
      <w:r w:rsidRPr="007925D8">
        <w:rPr>
          <w:rFonts w:ascii="Arial" w:hAnsi="Arial" w:cs="Arial"/>
          <w:sz w:val="22"/>
          <w:szCs w:val="22"/>
        </w:rPr>
        <w:t xml:space="preserve">.  Specifically, the Plan </w:t>
      </w:r>
      <w:r w:rsidRPr="007925D8">
        <w:rPr>
          <w:rFonts w:ascii="Arial" w:hAnsi="Arial" w:cs="Arial"/>
          <w:sz w:val="22"/>
          <w:szCs w:val="22"/>
          <w:u w:val="single"/>
        </w:rPr>
        <w:t>will not take</w:t>
      </w:r>
      <w:r w:rsidRPr="007925D8">
        <w:rPr>
          <w:rFonts w:ascii="Arial" w:hAnsi="Arial" w:cs="Arial"/>
          <w:sz w:val="22"/>
          <w:szCs w:val="22"/>
        </w:rPr>
        <w:t xml:space="preserve"> the following requested action(s) </w:t>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rPr>
        <w:t>,</w:t>
      </w:r>
    </w:p>
    <w:p w14:paraId="62F44123" w14:textId="77777777" w:rsidR="007925D8" w:rsidRPr="007925D8" w:rsidRDefault="007925D8" w:rsidP="007925D8">
      <w:pPr>
        <w:spacing w:after="240"/>
        <w:ind w:left="720"/>
        <w:jc w:val="both"/>
        <w:rPr>
          <w:rFonts w:ascii="Arial" w:hAnsi="Arial" w:cs="Arial"/>
          <w:sz w:val="22"/>
          <w:szCs w:val="22"/>
        </w:rPr>
      </w:pPr>
      <w:r w:rsidRPr="007925D8">
        <w:rPr>
          <w:rFonts w:ascii="Arial" w:hAnsi="Arial" w:cs="Arial"/>
          <w:sz w:val="22"/>
          <w:szCs w:val="22"/>
        </w:rPr>
        <w:t>based on the following reasons:</w:t>
      </w:r>
    </w:p>
    <w:p w14:paraId="4F73B87A" w14:textId="77777777" w:rsidR="007925D8" w:rsidRPr="007925D8" w:rsidRDefault="007925D8" w:rsidP="007925D8">
      <w:pPr>
        <w:ind w:left="1440"/>
        <w:jc w:val="both"/>
        <w:rPr>
          <w:rFonts w:ascii="Arial" w:hAnsi="Arial" w:cs="Arial"/>
          <w:sz w:val="22"/>
          <w:szCs w:val="22"/>
        </w:rPr>
      </w:pPr>
      <w:r w:rsidRPr="007925D8">
        <w:rPr>
          <w:rFonts w:ascii="Arial" w:hAnsi="Arial" w:cs="Arial"/>
          <w:sz w:val="22"/>
          <w:szCs w:val="22"/>
        </w:rPr>
        <w:fldChar w:fldCharType="begin">
          <w:ffData>
            <w:name w:val="Check4"/>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The information was not created by the Plan;</w:t>
      </w:r>
    </w:p>
    <w:p w14:paraId="2578F537" w14:textId="77777777" w:rsidR="007925D8" w:rsidRPr="007925D8" w:rsidRDefault="007925D8" w:rsidP="007925D8">
      <w:pPr>
        <w:ind w:left="1440"/>
        <w:jc w:val="both"/>
        <w:rPr>
          <w:rFonts w:ascii="Arial" w:hAnsi="Arial" w:cs="Arial"/>
          <w:sz w:val="22"/>
          <w:szCs w:val="22"/>
        </w:rPr>
      </w:pPr>
      <w:r w:rsidRPr="007925D8">
        <w:rPr>
          <w:rFonts w:ascii="Arial" w:hAnsi="Arial" w:cs="Arial"/>
          <w:sz w:val="22"/>
          <w:szCs w:val="22"/>
        </w:rPr>
        <w:fldChar w:fldCharType="begin">
          <w:ffData>
            <w:name w:val="Check4"/>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The information is not part of your Designated Record Set;</w:t>
      </w:r>
    </w:p>
    <w:p w14:paraId="2C64111A" w14:textId="77777777" w:rsidR="007925D8" w:rsidRPr="007925D8" w:rsidRDefault="007925D8" w:rsidP="007925D8">
      <w:pPr>
        <w:ind w:left="1440"/>
        <w:jc w:val="both"/>
        <w:rPr>
          <w:rFonts w:ascii="Arial" w:hAnsi="Arial" w:cs="Arial"/>
          <w:sz w:val="22"/>
          <w:szCs w:val="22"/>
        </w:rPr>
      </w:pPr>
      <w:r w:rsidRPr="007925D8">
        <w:rPr>
          <w:rFonts w:ascii="Arial" w:hAnsi="Arial" w:cs="Arial"/>
          <w:sz w:val="22"/>
          <w:szCs w:val="22"/>
        </w:rPr>
        <w:fldChar w:fldCharType="begin">
          <w:ffData>
            <w:name w:val="Check5"/>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The information is accurate and complete;</w:t>
      </w:r>
    </w:p>
    <w:p w14:paraId="15F0EF49" w14:textId="77777777" w:rsidR="007925D8" w:rsidRPr="007925D8" w:rsidRDefault="007925D8" w:rsidP="007925D8">
      <w:pPr>
        <w:ind w:left="1440"/>
        <w:rPr>
          <w:rFonts w:ascii="Arial" w:hAnsi="Arial" w:cs="Arial"/>
          <w:sz w:val="22"/>
          <w:szCs w:val="22"/>
        </w:rPr>
      </w:pPr>
      <w:r w:rsidRPr="007925D8">
        <w:rPr>
          <w:rFonts w:ascii="Arial" w:hAnsi="Arial" w:cs="Arial"/>
          <w:sz w:val="22"/>
          <w:szCs w:val="22"/>
        </w:rPr>
        <w:fldChar w:fldCharType="begin">
          <w:ffData>
            <w:name w:val="Check6"/>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Under HIPAA, you are restricted from accessing or amending this information; or</w:t>
      </w:r>
    </w:p>
    <w:p w14:paraId="57187904" w14:textId="77777777" w:rsidR="007925D8" w:rsidRPr="007925D8" w:rsidRDefault="007925D8" w:rsidP="007925D8">
      <w:pPr>
        <w:ind w:left="1440"/>
        <w:jc w:val="both"/>
        <w:rPr>
          <w:rFonts w:ascii="Arial" w:hAnsi="Arial" w:cs="Arial"/>
          <w:sz w:val="22"/>
          <w:szCs w:val="22"/>
        </w:rPr>
      </w:pPr>
      <w:r w:rsidRPr="007925D8">
        <w:rPr>
          <w:rFonts w:ascii="Arial" w:hAnsi="Arial" w:cs="Arial"/>
          <w:sz w:val="22"/>
          <w:szCs w:val="22"/>
        </w:rPr>
        <w:fldChar w:fldCharType="begin">
          <w:ffData>
            <w:name w:val="Check7"/>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Other </w:t>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r>
      <w:r w:rsidRPr="007925D8">
        <w:rPr>
          <w:rFonts w:ascii="Arial" w:hAnsi="Arial" w:cs="Arial"/>
          <w:sz w:val="22"/>
          <w:szCs w:val="22"/>
          <w:u w:val="single"/>
        </w:rPr>
        <w:tab/>
        <w:t>.</w:t>
      </w:r>
    </w:p>
    <w:p w14:paraId="60E782D1" w14:textId="77777777" w:rsidR="007925D8" w:rsidRPr="007925D8" w:rsidRDefault="007925D8" w:rsidP="007925D8">
      <w:pPr>
        <w:spacing w:after="240"/>
        <w:ind w:left="1440"/>
        <w:jc w:val="both"/>
        <w:rPr>
          <w:rFonts w:ascii="Arial" w:hAnsi="Arial" w:cs="Arial"/>
          <w:sz w:val="22"/>
          <w:szCs w:val="22"/>
        </w:rPr>
      </w:pPr>
      <w:r w:rsidRPr="007925D8">
        <w:rPr>
          <w:rFonts w:ascii="Arial" w:hAnsi="Arial" w:cs="Arial"/>
          <w:sz w:val="22"/>
          <w:szCs w:val="22"/>
        </w:rPr>
        <w:fldChar w:fldCharType="begin">
          <w:ffData>
            <w:name w:val="Check7"/>
            <w:enabled/>
            <w:calcOnExit w:val="0"/>
            <w:checkBox>
              <w:sizeAuto/>
              <w:default w:val="0"/>
            </w:checkBox>
          </w:ffData>
        </w:fldChar>
      </w:r>
      <w:r w:rsidRPr="007925D8">
        <w:rPr>
          <w:rFonts w:ascii="Arial" w:hAnsi="Arial" w:cs="Arial"/>
          <w:sz w:val="22"/>
          <w:szCs w:val="22"/>
        </w:rPr>
        <w:instrText xml:space="preserve"> FORMCHECKBOX </w:instrText>
      </w:r>
      <w:r w:rsidR="00F212EE">
        <w:rPr>
          <w:rFonts w:ascii="Arial" w:hAnsi="Arial" w:cs="Arial"/>
          <w:sz w:val="22"/>
          <w:szCs w:val="22"/>
        </w:rPr>
      </w:r>
      <w:r w:rsidR="00F212EE">
        <w:rPr>
          <w:rFonts w:ascii="Arial" w:hAnsi="Arial" w:cs="Arial"/>
          <w:sz w:val="22"/>
          <w:szCs w:val="22"/>
        </w:rPr>
        <w:fldChar w:fldCharType="separate"/>
      </w:r>
      <w:r w:rsidRPr="007925D8">
        <w:rPr>
          <w:rFonts w:ascii="Arial" w:hAnsi="Arial" w:cs="Arial"/>
          <w:sz w:val="22"/>
          <w:szCs w:val="22"/>
        </w:rPr>
        <w:fldChar w:fldCharType="end"/>
      </w:r>
      <w:r w:rsidRPr="007925D8">
        <w:rPr>
          <w:rFonts w:ascii="Arial" w:hAnsi="Arial" w:cs="Arial"/>
          <w:sz w:val="22"/>
          <w:szCs w:val="22"/>
        </w:rPr>
        <w:t xml:space="preserve">  Additional pages attached.</w:t>
      </w:r>
    </w:p>
    <w:p w14:paraId="2C926923" w14:textId="62C0EE54" w:rsidR="007925D8" w:rsidRDefault="007925D8" w:rsidP="007925D8">
      <w:pPr>
        <w:jc w:val="both"/>
        <w:rPr>
          <w:rFonts w:ascii="Arial" w:hAnsi="Arial" w:cs="Arial"/>
          <w:b/>
          <w:sz w:val="22"/>
          <w:szCs w:val="22"/>
        </w:rPr>
      </w:pPr>
      <w:r w:rsidRPr="007925D8">
        <w:rPr>
          <w:rFonts w:ascii="Arial" w:hAnsi="Arial" w:cs="Arial"/>
          <w:b/>
          <w:sz w:val="22"/>
          <w:szCs w:val="22"/>
        </w:rPr>
        <w:t xml:space="preserve">You have the right to contest this denial of amendment by the Plan by submitting a written statement of disagreement to the </w:t>
      </w:r>
      <w:r w:rsidR="00A80145">
        <w:rPr>
          <w:rFonts w:ascii="Arial" w:hAnsi="Arial" w:cs="Arial"/>
          <w:b/>
          <w:sz w:val="22"/>
          <w:szCs w:val="22"/>
        </w:rPr>
        <w:t>Privacy Official</w:t>
      </w:r>
      <w:r w:rsidRPr="007925D8">
        <w:rPr>
          <w:rFonts w:ascii="Arial" w:hAnsi="Arial" w:cs="Arial"/>
          <w:b/>
          <w:sz w:val="22"/>
          <w:szCs w:val="22"/>
        </w:rPr>
        <w:t xml:space="preserve"> of the Plan at the address below.  Even if you do not submit a statement of disagreement, you may request in writing to the </w:t>
      </w:r>
      <w:r w:rsidR="00A80145">
        <w:rPr>
          <w:rFonts w:ascii="Arial" w:hAnsi="Arial" w:cs="Arial"/>
          <w:b/>
          <w:sz w:val="22"/>
          <w:szCs w:val="22"/>
        </w:rPr>
        <w:t>Privacy Official</w:t>
      </w:r>
      <w:r w:rsidRPr="007925D8">
        <w:rPr>
          <w:rFonts w:ascii="Arial" w:hAnsi="Arial" w:cs="Arial"/>
          <w:b/>
          <w:sz w:val="22"/>
          <w:szCs w:val="22"/>
        </w:rPr>
        <w:t xml:space="preserve"> at the address below that the Plan include your written request for amendment and the Plan’s denial thereof with any future disclosures of that information.  You also have the right to file a complaint about your denial to the Plan or </w:t>
      </w:r>
      <w:r w:rsidRPr="007925D8">
        <w:rPr>
          <w:rFonts w:ascii="Arial" w:hAnsi="Arial" w:cs="Arial"/>
          <w:b/>
          <w:sz w:val="22"/>
          <w:szCs w:val="22"/>
        </w:rPr>
        <w:lastRenderedPageBreak/>
        <w:t xml:space="preserve">to the Office of Civil Rights, U. S. Department of Health and Human Services.  Please contact the Plan’s </w:t>
      </w:r>
      <w:r w:rsidR="00A80145">
        <w:rPr>
          <w:rFonts w:ascii="Arial" w:hAnsi="Arial" w:cs="Arial"/>
          <w:b/>
          <w:sz w:val="22"/>
          <w:szCs w:val="22"/>
        </w:rPr>
        <w:t>Privacy Official</w:t>
      </w:r>
      <w:r w:rsidRPr="007925D8">
        <w:rPr>
          <w:rFonts w:ascii="Arial" w:hAnsi="Arial" w:cs="Arial"/>
          <w:b/>
          <w:sz w:val="22"/>
          <w:szCs w:val="22"/>
        </w:rPr>
        <w:t xml:space="preserve"> at: </w:t>
      </w:r>
    </w:p>
    <w:p w14:paraId="6D03E2B9" w14:textId="77777777" w:rsidR="007925D8" w:rsidRDefault="007925D8" w:rsidP="007925D8">
      <w:pPr>
        <w:jc w:val="both"/>
        <w:rPr>
          <w:rFonts w:ascii="Arial" w:hAnsi="Arial" w:cs="Arial"/>
          <w:b/>
          <w:sz w:val="22"/>
          <w:szCs w:val="22"/>
        </w:rPr>
      </w:pPr>
    </w:p>
    <w:p w14:paraId="7F42B2CA"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[Trinity Health Corporation Welfare Benefit Plan]</w:t>
      </w:r>
    </w:p>
    <w:p w14:paraId="3CD1E0FA"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5AB09862" w14:textId="77777777" w:rsidR="005240D0" w:rsidRPr="0093281C" w:rsidRDefault="005240D0" w:rsidP="005240D0">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43D2BEF8"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c/o Trinity Health Corporation</w:t>
      </w:r>
    </w:p>
    <w:p w14:paraId="06F501FF"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Mail Stop E1C</w:t>
      </w:r>
    </w:p>
    <w:p w14:paraId="005A3535"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20555 Victor Parkway</w:t>
      </w:r>
    </w:p>
    <w:p w14:paraId="1FB7F41E"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Livonia, MI 48152</w:t>
      </w:r>
    </w:p>
    <w:p w14:paraId="6F1CEFC6"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Fax:  (248) 347-5437</w:t>
      </w:r>
    </w:p>
    <w:p w14:paraId="44277517"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 xml:space="preserve">Email:  </w:t>
      </w:r>
      <w:hyperlink r:id="rId15" w:history="1">
        <w:r w:rsidRPr="0093281C">
          <w:rPr>
            <w:rStyle w:val="Hyperlink"/>
            <w:rFonts w:ascii="Arial" w:hAnsi="Arial" w:cs="Arial"/>
            <w:sz w:val="22"/>
            <w:szCs w:val="22"/>
          </w:rPr>
          <w:t>weinerjz@trinity-health.org</w:t>
        </w:r>
      </w:hyperlink>
    </w:p>
    <w:p w14:paraId="38C3DE6E" w14:textId="77777777" w:rsidR="005240D0" w:rsidRPr="00B84834" w:rsidRDefault="005240D0" w:rsidP="005240D0">
      <w:pPr>
        <w:pStyle w:val="PrivacyOfficer"/>
        <w:spacing w:after="0"/>
        <w:rPr>
          <w:rFonts w:cs="Arial"/>
          <w:sz w:val="22"/>
        </w:rPr>
      </w:pPr>
    </w:p>
    <w:p w14:paraId="0D84C4D9" w14:textId="77777777" w:rsidR="007925D8" w:rsidRPr="007925D8" w:rsidRDefault="007925D8" w:rsidP="007925D8">
      <w:pPr>
        <w:tabs>
          <w:tab w:val="left" w:pos="7200"/>
          <w:tab w:val="left" w:pos="9270"/>
        </w:tabs>
        <w:ind w:left="720"/>
        <w:jc w:val="both"/>
        <w:rPr>
          <w:rFonts w:ascii="Arial" w:hAnsi="Arial" w:cs="Arial"/>
          <w:sz w:val="22"/>
          <w:szCs w:val="24"/>
        </w:rPr>
      </w:pPr>
      <w:r w:rsidRPr="007925D8">
        <w:rPr>
          <w:rFonts w:ascii="Arial" w:hAnsi="Arial" w:cs="Arial"/>
          <w:sz w:val="22"/>
          <w:szCs w:val="24"/>
        </w:rPr>
        <w:fldChar w:fldCharType="begin">
          <w:ffData>
            <w:name w:val="Check9"/>
            <w:enabled/>
            <w:calcOnExit w:val="0"/>
            <w:checkBox>
              <w:sizeAuto/>
              <w:default w:val="0"/>
            </w:checkBox>
          </w:ffData>
        </w:fldChar>
      </w:r>
      <w:r w:rsidRPr="007925D8">
        <w:rPr>
          <w:rFonts w:ascii="Arial" w:hAnsi="Arial" w:cs="Arial"/>
          <w:sz w:val="22"/>
          <w:szCs w:val="24"/>
        </w:rPr>
        <w:instrText xml:space="preserve"> FORMCHECKBOX </w:instrText>
      </w:r>
      <w:r w:rsidR="00F212EE">
        <w:rPr>
          <w:rFonts w:ascii="Arial" w:hAnsi="Arial" w:cs="Arial"/>
          <w:sz w:val="22"/>
          <w:szCs w:val="24"/>
        </w:rPr>
      </w:r>
      <w:r w:rsidR="00F212EE">
        <w:rPr>
          <w:rFonts w:ascii="Arial" w:hAnsi="Arial" w:cs="Arial"/>
          <w:sz w:val="22"/>
          <w:szCs w:val="24"/>
        </w:rPr>
        <w:fldChar w:fldCharType="separate"/>
      </w:r>
      <w:r w:rsidRPr="007925D8">
        <w:rPr>
          <w:rFonts w:ascii="Arial" w:hAnsi="Arial" w:cs="Arial"/>
          <w:sz w:val="22"/>
          <w:szCs w:val="24"/>
        </w:rPr>
        <w:fldChar w:fldCharType="end"/>
      </w:r>
      <w:r w:rsidRPr="007925D8">
        <w:rPr>
          <w:rFonts w:ascii="Arial" w:hAnsi="Arial" w:cs="Arial"/>
          <w:sz w:val="22"/>
          <w:szCs w:val="24"/>
        </w:rPr>
        <w:t xml:space="preserve"> The Plan requires a 30-day extension of time within which to respond to your request for the following reason(s) </w:t>
      </w:r>
      <w:r w:rsidRPr="007925D8">
        <w:rPr>
          <w:rFonts w:ascii="Arial" w:hAnsi="Arial" w:cs="Arial"/>
          <w:sz w:val="22"/>
          <w:szCs w:val="24"/>
          <w:u w:val="single"/>
        </w:rPr>
        <w:tab/>
      </w:r>
      <w:r w:rsidRPr="007925D8">
        <w:rPr>
          <w:rFonts w:ascii="Arial" w:hAnsi="Arial" w:cs="Arial"/>
          <w:sz w:val="22"/>
          <w:szCs w:val="24"/>
          <w:u w:val="single"/>
        </w:rPr>
        <w:tab/>
      </w:r>
      <w:r w:rsidRPr="007925D8">
        <w:rPr>
          <w:rFonts w:ascii="Arial" w:hAnsi="Arial" w:cs="Arial"/>
          <w:sz w:val="22"/>
          <w:szCs w:val="24"/>
          <w:u w:val="single"/>
        </w:rPr>
        <w:tab/>
      </w:r>
      <w:r w:rsidRPr="007925D8">
        <w:rPr>
          <w:rFonts w:ascii="Arial" w:hAnsi="Arial" w:cs="Arial"/>
          <w:sz w:val="22"/>
          <w:szCs w:val="24"/>
          <w:u w:val="single"/>
        </w:rPr>
        <w:tab/>
      </w:r>
      <w:r w:rsidRPr="007925D8">
        <w:rPr>
          <w:rFonts w:ascii="Arial" w:hAnsi="Arial" w:cs="Arial"/>
          <w:sz w:val="22"/>
          <w:szCs w:val="24"/>
          <w:u w:val="single"/>
        </w:rPr>
        <w:tab/>
      </w:r>
      <w:r w:rsidRPr="007925D8">
        <w:rPr>
          <w:rFonts w:ascii="Arial" w:hAnsi="Arial" w:cs="Arial"/>
          <w:sz w:val="22"/>
          <w:szCs w:val="24"/>
          <w:u w:val="single"/>
        </w:rPr>
        <w:tab/>
      </w:r>
      <w:r w:rsidRPr="007925D8">
        <w:rPr>
          <w:rFonts w:ascii="Arial" w:hAnsi="Arial" w:cs="Arial"/>
          <w:sz w:val="22"/>
          <w:szCs w:val="24"/>
          <w:u w:val="single"/>
        </w:rPr>
        <w:tab/>
      </w:r>
      <w:r w:rsidRPr="007925D8">
        <w:rPr>
          <w:rFonts w:ascii="Arial" w:hAnsi="Arial" w:cs="Arial"/>
          <w:sz w:val="22"/>
          <w:szCs w:val="24"/>
          <w:u w:val="single"/>
        </w:rPr>
        <w:tab/>
      </w:r>
    </w:p>
    <w:p w14:paraId="3980718E" w14:textId="77777777" w:rsidR="007925D8" w:rsidRPr="007925D8" w:rsidRDefault="007925D8" w:rsidP="007925D8">
      <w:pPr>
        <w:tabs>
          <w:tab w:val="left" w:pos="6300"/>
          <w:tab w:val="left" w:pos="9270"/>
        </w:tabs>
        <w:spacing w:after="480"/>
        <w:ind w:left="720"/>
        <w:jc w:val="both"/>
        <w:rPr>
          <w:rFonts w:ascii="Arial" w:hAnsi="Arial" w:cs="Arial"/>
          <w:sz w:val="22"/>
          <w:szCs w:val="24"/>
        </w:rPr>
      </w:pPr>
      <w:r w:rsidRPr="007925D8">
        <w:rPr>
          <w:rFonts w:ascii="Arial" w:hAnsi="Arial" w:cs="Arial"/>
          <w:sz w:val="22"/>
          <w:szCs w:val="24"/>
        </w:rPr>
        <w:t xml:space="preserve">The Plan will act on your request by </w:t>
      </w:r>
      <w:r w:rsidRPr="007925D8">
        <w:rPr>
          <w:rFonts w:ascii="Arial" w:hAnsi="Arial" w:cs="Arial"/>
          <w:sz w:val="22"/>
          <w:szCs w:val="24"/>
          <w:u w:val="single"/>
        </w:rPr>
        <w:tab/>
      </w:r>
      <w:r w:rsidRPr="007925D8">
        <w:rPr>
          <w:rFonts w:ascii="Arial" w:hAnsi="Arial" w:cs="Arial"/>
          <w:sz w:val="22"/>
          <w:szCs w:val="24"/>
        </w:rPr>
        <w:t xml:space="preserve"> [</w:t>
      </w:r>
      <w:r w:rsidRPr="007925D8">
        <w:rPr>
          <w:rFonts w:ascii="Arial" w:hAnsi="Arial" w:cs="Arial"/>
          <w:i/>
          <w:iCs/>
          <w:sz w:val="22"/>
          <w:szCs w:val="24"/>
        </w:rPr>
        <w:t>date no later than ninety (90) days following date of receipt</w:t>
      </w:r>
      <w:r w:rsidRPr="007925D8">
        <w:rPr>
          <w:rFonts w:ascii="Arial" w:hAnsi="Arial" w:cs="Arial"/>
          <w:sz w:val="22"/>
          <w:szCs w:val="24"/>
        </w:rPr>
        <w:t>].</w:t>
      </w:r>
    </w:p>
    <w:p w14:paraId="709CA601" w14:textId="77777777" w:rsidR="007925D8" w:rsidRPr="008D6E43" w:rsidRDefault="007925D8" w:rsidP="007925D8">
      <w:pPr>
        <w:rPr>
          <w:rFonts w:ascii="Arial" w:hAnsi="Arial" w:cs="Arial"/>
          <w:sz w:val="22"/>
          <w:szCs w:val="22"/>
        </w:rPr>
      </w:pPr>
      <w:r w:rsidRPr="008D6E43">
        <w:rPr>
          <w:rFonts w:ascii="Arial" w:hAnsi="Arial" w:cs="Arial"/>
          <w:sz w:val="22"/>
          <w:szCs w:val="22"/>
        </w:rPr>
        <w:t>[Trinity Health Corporation Welfare Benefit Plan]</w:t>
      </w:r>
    </w:p>
    <w:p w14:paraId="44996D5F" w14:textId="77777777" w:rsidR="007925D8" w:rsidRPr="006B557D" w:rsidRDefault="007925D8" w:rsidP="007925D8">
      <w:pPr>
        <w:rPr>
          <w:rFonts w:ascii="Arial" w:hAnsi="Arial" w:cs="Arial"/>
          <w:sz w:val="22"/>
          <w:szCs w:val="22"/>
        </w:rPr>
      </w:pPr>
      <w:r w:rsidRPr="008D6E43">
        <w:rPr>
          <w:rFonts w:ascii="Arial" w:hAnsi="Arial" w:cs="Arial"/>
          <w:sz w:val="22"/>
          <w:szCs w:val="22"/>
        </w:rPr>
        <w:t>[Trinity Health Corporation Retiree Benefit Plan (Grand</w:t>
      </w:r>
      <w:r w:rsidRPr="006B557D">
        <w:rPr>
          <w:rFonts w:ascii="Arial" w:hAnsi="Arial" w:cs="Arial"/>
          <w:sz w:val="22"/>
          <w:szCs w:val="22"/>
        </w:rPr>
        <w:t>fathered]</w:t>
      </w:r>
    </w:p>
    <w:p w14:paraId="4CD1DE3F" w14:textId="3A24D352" w:rsidR="007925D8" w:rsidRPr="007925D8" w:rsidRDefault="007925D8" w:rsidP="007925D8">
      <w:pPr>
        <w:tabs>
          <w:tab w:val="left" w:pos="4320"/>
        </w:tabs>
        <w:ind w:left="720"/>
        <w:rPr>
          <w:rFonts w:ascii="Arial" w:hAnsi="Arial" w:cs="Arial"/>
          <w:bCs/>
          <w:sz w:val="22"/>
          <w:szCs w:val="24"/>
          <w:u w:val="single"/>
        </w:rPr>
      </w:pPr>
    </w:p>
    <w:p w14:paraId="2A47FF57" w14:textId="77777777" w:rsidR="007925D8" w:rsidRPr="007925D8" w:rsidRDefault="007925D8" w:rsidP="007925D8">
      <w:pPr>
        <w:tabs>
          <w:tab w:val="left" w:pos="4320"/>
        </w:tabs>
        <w:spacing w:after="240"/>
        <w:ind w:left="720"/>
        <w:rPr>
          <w:rFonts w:ascii="Arial" w:hAnsi="Arial" w:cs="Arial"/>
          <w:sz w:val="22"/>
          <w:szCs w:val="24"/>
        </w:rPr>
      </w:pPr>
    </w:p>
    <w:p w14:paraId="271B6807" w14:textId="77777777" w:rsidR="007925D8" w:rsidRPr="007925D8" w:rsidRDefault="007925D8" w:rsidP="007925D8">
      <w:pPr>
        <w:tabs>
          <w:tab w:val="left" w:pos="4320"/>
        </w:tabs>
        <w:spacing w:after="240"/>
        <w:rPr>
          <w:rFonts w:ascii="Arial" w:hAnsi="Arial" w:cs="Arial"/>
          <w:sz w:val="22"/>
          <w:szCs w:val="24"/>
          <w:u w:val="single"/>
        </w:rPr>
      </w:pPr>
      <w:r w:rsidRPr="007925D8">
        <w:rPr>
          <w:rFonts w:ascii="Arial" w:hAnsi="Arial" w:cs="Arial"/>
          <w:sz w:val="22"/>
          <w:szCs w:val="24"/>
        </w:rPr>
        <w:t xml:space="preserve">By:  </w:t>
      </w:r>
      <w:r w:rsidRPr="007925D8">
        <w:rPr>
          <w:rFonts w:ascii="Arial" w:hAnsi="Arial" w:cs="Arial"/>
          <w:sz w:val="22"/>
          <w:szCs w:val="24"/>
          <w:u w:val="single"/>
        </w:rPr>
        <w:tab/>
      </w:r>
    </w:p>
    <w:p w14:paraId="61728997" w14:textId="77777777" w:rsidR="007925D8" w:rsidRPr="007925D8" w:rsidRDefault="007925D8" w:rsidP="007925D8">
      <w:pPr>
        <w:tabs>
          <w:tab w:val="left" w:pos="4320"/>
        </w:tabs>
        <w:spacing w:after="240"/>
        <w:rPr>
          <w:rFonts w:ascii="Arial" w:hAnsi="Arial" w:cs="Arial"/>
          <w:sz w:val="22"/>
          <w:szCs w:val="24"/>
          <w:u w:val="single"/>
        </w:rPr>
      </w:pPr>
      <w:r w:rsidRPr="007925D8">
        <w:rPr>
          <w:rFonts w:ascii="Arial" w:hAnsi="Arial" w:cs="Arial"/>
          <w:sz w:val="22"/>
          <w:szCs w:val="24"/>
        </w:rPr>
        <w:t xml:space="preserve">Its:  </w:t>
      </w:r>
      <w:r w:rsidRPr="007925D8">
        <w:rPr>
          <w:rFonts w:ascii="Arial" w:hAnsi="Arial" w:cs="Arial"/>
          <w:sz w:val="22"/>
          <w:szCs w:val="24"/>
          <w:u w:val="single"/>
        </w:rPr>
        <w:tab/>
      </w:r>
    </w:p>
    <w:p w14:paraId="021556C7" w14:textId="77777777" w:rsidR="007925D8" w:rsidRPr="007925D8" w:rsidRDefault="007925D8" w:rsidP="007925D8">
      <w:pPr>
        <w:tabs>
          <w:tab w:val="left" w:pos="4320"/>
        </w:tabs>
        <w:spacing w:after="240"/>
        <w:rPr>
          <w:rFonts w:ascii="Arial" w:hAnsi="Arial" w:cs="Arial"/>
          <w:sz w:val="22"/>
          <w:szCs w:val="24"/>
          <w:u w:val="single"/>
        </w:rPr>
      </w:pPr>
      <w:r w:rsidRPr="007925D8">
        <w:rPr>
          <w:rFonts w:ascii="Arial" w:hAnsi="Arial" w:cs="Arial"/>
          <w:sz w:val="22"/>
          <w:szCs w:val="24"/>
        </w:rPr>
        <w:t xml:space="preserve">Date:  </w:t>
      </w:r>
      <w:r w:rsidRPr="007925D8">
        <w:rPr>
          <w:rFonts w:ascii="Arial" w:hAnsi="Arial" w:cs="Arial"/>
          <w:sz w:val="22"/>
          <w:szCs w:val="24"/>
          <w:u w:val="single"/>
        </w:rPr>
        <w:tab/>
      </w:r>
    </w:p>
    <w:p w14:paraId="37CFD6F6" w14:textId="754D398D" w:rsidR="007F512D" w:rsidRDefault="007F512D" w:rsidP="008B085C">
      <w:pPr>
        <w:pStyle w:val="BodyText2"/>
        <w:rPr>
          <w:rFonts w:ascii="Arial" w:hAnsi="Arial" w:cs="Arial"/>
          <w:b/>
          <w:sz w:val="22"/>
          <w:szCs w:val="22"/>
        </w:rPr>
      </w:pPr>
      <w:r>
        <w:rPr>
          <w:rFonts w:ascii="Arial" w:hAnsi="Arial" w:cs="Arial"/>
          <w:b/>
          <w:sz w:val="22"/>
          <w:szCs w:val="22"/>
        </w:rPr>
        <w:br w:type="page"/>
      </w:r>
    </w:p>
    <w:p w14:paraId="5AB3524B" w14:textId="77777777" w:rsidR="007F512D" w:rsidRDefault="007F512D" w:rsidP="007F512D">
      <w:pPr>
        <w:pStyle w:val="BHTitle14pt"/>
      </w:pPr>
      <w:r>
        <w:lastRenderedPageBreak/>
        <w:t>HIPAA PRIVACY REBUTTAL TO</w:t>
      </w:r>
    </w:p>
    <w:p w14:paraId="2C68FEFC" w14:textId="77777777" w:rsidR="007F512D" w:rsidRDefault="007F512D" w:rsidP="007F512D">
      <w:pPr>
        <w:pStyle w:val="BHTitle14pt"/>
      </w:pPr>
      <w:r>
        <w:t>AMENDMENT OF DESIGNATED RECORD SET</w:t>
      </w:r>
    </w:p>
    <w:p w14:paraId="01398105" w14:textId="77777777" w:rsidR="007F512D" w:rsidRDefault="007F512D" w:rsidP="007F512D">
      <w:pPr>
        <w:pStyle w:val="BodyText2"/>
        <w:spacing w:after="0" w:line="240" w:lineRule="auto"/>
        <w:jc w:val="center"/>
        <w:rPr>
          <w:rFonts w:ascii="Arial" w:hAnsi="Arial" w:cs="Arial"/>
          <w:b/>
          <w:caps/>
          <w:sz w:val="28"/>
          <w:szCs w:val="28"/>
          <w:u w:val="single"/>
        </w:rPr>
      </w:pPr>
      <w:r w:rsidRPr="008B085C">
        <w:rPr>
          <w:rFonts w:ascii="Arial" w:hAnsi="Arial" w:cs="Arial"/>
          <w:b/>
          <w:caps/>
          <w:sz w:val="28"/>
          <w:szCs w:val="28"/>
        </w:rPr>
        <w:t>[</w:t>
      </w:r>
      <w:r w:rsidRPr="008B085C">
        <w:rPr>
          <w:rFonts w:ascii="Arial" w:hAnsi="Arial" w:cs="Arial"/>
          <w:b/>
          <w:caps/>
          <w:sz w:val="28"/>
          <w:szCs w:val="28"/>
          <w:u w:val="single"/>
        </w:rPr>
        <w:t>Trinity Health Corporation Welfare Benefit Plan (“Plan”)]</w:t>
      </w:r>
    </w:p>
    <w:p w14:paraId="16174FB2" w14:textId="77777777" w:rsidR="007F512D" w:rsidRPr="008B085C" w:rsidRDefault="007F512D" w:rsidP="007F512D">
      <w:pPr>
        <w:pStyle w:val="BodyText2"/>
        <w:spacing w:after="0" w:line="240" w:lineRule="auto"/>
        <w:jc w:val="center"/>
        <w:rPr>
          <w:rFonts w:ascii="Arial" w:hAnsi="Arial" w:cs="Arial"/>
          <w:b/>
          <w:caps/>
          <w:sz w:val="28"/>
          <w:szCs w:val="28"/>
          <w:u w:val="single"/>
        </w:rPr>
      </w:pPr>
    </w:p>
    <w:p w14:paraId="530AC710" w14:textId="2BBCCC3B" w:rsidR="007F512D" w:rsidRDefault="007F512D" w:rsidP="007F512D">
      <w:pPr>
        <w:pStyle w:val="BHTitleBC"/>
      </w:pPr>
      <w:r w:rsidRPr="008B085C">
        <w:rPr>
          <w:rFonts w:cs="Arial"/>
          <w:u w:val="single"/>
        </w:rPr>
        <w:t>[Trinity Health Corporation Retiree Benefit Plan (Grandfathered) (“Plan”)]</w:t>
      </w:r>
      <w:r w:rsidRPr="008B085C">
        <w:t xml:space="preserve"> </w:t>
      </w:r>
    </w:p>
    <w:p w14:paraId="26F397E4" w14:textId="512BB323" w:rsidR="007F512D" w:rsidRDefault="007F512D" w:rsidP="007F512D">
      <w:pPr>
        <w:pStyle w:val="BHTitle14pt"/>
      </w:pPr>
    </w:p>
    <w:p w14:paraId="6A16C60A" w14:textId="77777777" w:rsidR="007F512D" w:rsidRDefault="007F512D" w:rsidP="007F512D">
      <w:pPr>
        <w:pBdr>
          <w:top w:val="single" w:sz="12" w:space="1" w:color="auto"/>
          <w:bottom w:val="single" w:sz="12" w:space="1" w:color="auto"/>
        </w:pBdr>
        <w:shd w:val="clear" w:color="auto" w:fill="E6E6E6"/>
        <w:spacing w:after="240"/>
        <w:ind w:left="-90"/>
        <w:jc w:val="center"/>
        <w:outlineLvl w:val="4"/>
        <w:rPr>
          <w:b/>
          <w:bCs/>
          <w:sz w:val="22"/>
          <w:szCs w:val="24"/>
        </w:rPr>
      </w:pPr>
      <w:r>
        <w:rPr>
          <w:b/>
          <w:bCs/>
          <w:sz w:val="22"/>
          <w:szCs w:val="24"/>
        </w:rPr>
        <w:t>PLAN’S REBUTTAL</w:t>
      </w:r>
    </w:p>
    <w:p w14:paraId="06B86107" w14:textId="77777777" w:rsidR="007F512D" w:rsidRDefault="007F512D" w:rsidP="007F512D">
      <w:pPr>
        <w:pStyle w:val="BodyTextatMargin"/>
        <w:tabs>
          <w:tab w:val="left" w:pos="2340"/>
          <w:tab w:val="left" w:pos="4050"/>
          <w:tab w:val="left" w:pos="9270"/>
        </w:tabs>
        <w:rPr>
          <w:sz w:val="22"/>
        </w:rPr>
      </w:pPr>
      <w:r>
        <w:rPr>
          <w:sz w:val="22"/>
        </w:rPr>
        <w:t xml:space="preserve">On </w:t>
      </w:r>
      <w:r>
        <w:rPr>
          <w:sz w:val="22"/>
          <w:u w:val="single"/>
        </w:rPr>
        <w:tab/>
      </w:r>
      <w:r>
        <w:rPr>
          <w:sz w:val="22"/>
        </w:rPr>
        <w:t xml:space="preserve"> [</w:t>
      </w:r>
      <w:r>
        <w:rPr>
          <w:i/>
          <w:iCs/>
          <w:sz w:val="22"/>
        </w:rPr>
        <w:t>date statement of disagreement was received</w:t>
      </w:r>
      <w:r>
        <w:rPr>
          <w:sz w:val="22"/>
        </w:rPr>
        <w:t xml:space="preserve">], </w:t>
      </w:r>
      <w:r>
        <w:rPr>
          <w:sz w:val="22"/>
          <w:u w:val="single"/>
        </w:rPr>
        <w:tab/>
      </w:r>
      <w:r>
        <w:rPr>
          <w:sz w:val="22"/>
        </w:rPr>
        <w:t xml:space="preserve"> [</w:t>
      </w:r>
      <w:r>
        <w:rPr>
          <w:i/>
          <w:iCs/>
          <w:sz w:val="22"/>
        </w:rPr>
        <w:t>name of participant or beneficiary</w:t>
      </w:r>
      <w:r>
        <w:rPr>
          <w:sz w:val="22"/>
        </w:rPr>
        <w:t xml:space="preserve">] filed a statement of disagreement to the Plan’s denial of his/her request for amendment dated </w:t>
      </w:r>
      <w:r>
        <w:rPr>
          <w:sz w:val="22"/>
          <w:u w:val="single"/>
        </w:rPr>
        <w:tab/>
      </w:r>
      <w:r>
        <w:rPr>
          <w:sz w:val="22"/>
          <w:u w:val="single"/>
        </w:rPr>
        <w:tab/>
      </w:r>
      <w:r>
        <w:rPr>
          <w:sz w:val="22"/>
        </w:rPr>
        <w:t>.  The Plan responds to this statement of disagreement as follows:</w:t>
      </w:r>
    </w:p>
    <w:p w14:paraId="3D5B0C98" w14:textId="77777777" w:rsidR="007F512D" w:rsidRDefault="007F512D" w:rsidP="007F512D">
      <w:pPr>
        <w:tabs>
          <w:tab w:val="left" w:pos="9270"/>
        </w:tabs>
        <w:rPr>
          <w:sz w:val="22"/>
          <w:u w:val="single"/>
        </w:rPr>
      </w:pPr>
      <w:r>
        <w:rPr>
          <w:sz w:val="22"/>
          <w:u w:val="single"/>
        </w:rPr>
        <w:tab/>
      </w:r>
    </w:p>
    <w:p w14:paraId="68FEFE1B" w14:textId="77777777" w:rsidR="007F512D" w:rsidRDefault="007F512D" w:rsidP="007F512D">
      <w:pPr>
        <w:tabs>
          <w:tab w:val="left" w:pos="9270"/>
        </w:tabs>
        <w:rPr>
          <w:sz w:val="22"/>
          <w:u w:val="single"/>
        </w:rPr>
      </w:pPr>
      <w:r>
        <w:rPr>
          <w:sz w:val="22"/>
          <w:u w:val="single"/>
        </w:rPr>
        <w:tab/>
      </w:r>
    </w:p>
    <w:p w14:paraId="19673850" w14:textId="77777777" w:rsidR="007F512D" w:rsidRDefault="007F512D" w:rsidP="007F512D">
      <w:pPr>
        <w:tabs>
          <w:tab w:val="left" w:pos="9270"/>
        </w:tabs>
        <w:rPr>
          <w:sz w:val="22"/>
          <w:u w:val="single"/>
        </w:rPr>
      </w:pPr>
      <w:r>
        <w:rPr>
          <w:sz w:val="22"/>
          <w:u w:val="single"/>
        </w:rPr>
        <w:tab/>
      </w:r>
    </w:p>
    <w:p w14:paraId="27E81B1F" w14:textId="77777777" w:rsidR="007F512D" w:rsidRDefault="007F512D" w:rsidP="007F512D">
      <w:pPr>
        <w:tabs>
          <w:tab w:val="left" w:pos="9270"/>
        </w:tabs>
        <w:rPr>
          <w:sz w:val="22"/>
          <w:u w:val="single"/>
        </w:rPr>
      </w:pPr>
      <w:r>
        <w:rPr>
          <w:sz w:val="22"/>
          <w:u w:val="single"/>
        </w:rPr>
        <w:tab/>
      </w:r>
    </w:p>
    <w:p w14:paraId="0E6547BC" w14:textId="77777777" w:rsidR="007F512D" w:rsidRDefault="007F512D" w:rsidP="007F512D">
      <w:pPr>
        <w:tabs>
          <w:tab w:val="left" w:pos="9270"/>
        </w:tabs>
        <w:rPr>
          <w:sz w:val="22"/>
          <w:u w:val="single"/>
        </w:rPr>
      </w:pPr>
      <w:r>
        <w:rPr>
          <w:sz w:val="22"/>
          <w:u w:val="single"/>
        </w:rPr>
        <w:tab/>
      </w:r>
    </w:p>
    <w:p w14:paraId="5E7DB81C" w14:textId="77777777" w:rsidR="007F512D" w:rsidRDefault="007F512D" w:rsidP="007F512D">
      <w:pPr>
        <w:tabs>
          <w:tab w:val="left" w:pos="9270"/>
        </w:tabs>
        <w:rPr>
          <w:sz w:val="22"/>
          <w:u w:val="single"/>
        </w:rPr>
      </w:pPr>
      <w:r>
        <w:rPr>
          <w:sz w:val="22"/>
          <w:u w:val="single"/>
        </w:rPr>
        <w:tab/>
      </w:r>
    </w:p>
    <w:p w14:paraId="180CE896" w14:textId="77777777" w:rsidR="007F512D" w:rsidRDefault="007F512D" w:rsidP="007F512D">
      <w:pPr>
        <w:tabs>
          <w:tab w:val="left" w:pos="9270"/>
        </w:tabs>
        <w:rPr>
          <w:sz w:val="22"/>
          <w:u w:val="single"/>
        </w:rPr>
      </w:pPr>
      <w:r>
        <w:rPr>
          <w:sz w:val="22"/>
          <w:u w:val="single"/>
        </w:rPr>
        <w:tab/>
      </w:r>
    </w:p>
    <w:p w14:paraId="424370DF" w14:textId="77777777" w:rsidR="007F512D" w:rsidRDefault="007F512D" w:rsidP="007F512D">
      <w:pPr>
        <w:tabs>
          <w:tab w:val="left" w:pos="9270"/>
        </w:tabs>
        <w:rPr>
          <w:sz w:val="22"/>
          <w:u w:val="single"/>
        </w:rPr>
      </w:pPr>
      <w:r>
        <w:rPr>
          <w:sz w:val="22"/>
          <w:u w:val="single"/>
        </w:rPr>
        <w:tab/>
      </w:r>
    </w:p>
    <w:p w14:paraId="304E0590" w14:textId="77777777" w:rsidR="007F512D" w:rsidRDefault="007F512D" w:rsidP="007F512D">
      <w:pPr>
        <w:tabs>
          <w:tab w:val="left" w:pos="9270"/>
        </w:tabs>
        <w:rPr>
          <w:sz w:val="22"/>
          <w:u w:val="single"/>
        </w:rPr>
      </w:pPr>
      <w:r>
        <w:rPr>
          <w:sz w:val="22"/>
          <w:u w:val="single"/>
        </w:rPr>
        <w:tab/>
      </w:r>
    </w:p>
    <w:p w14:paraId="3C382407" w14:textId="77777777" w:rsidR="007F512D" w:rsidRDefault="007F512D" w:rsidP="007F512D">
      <w:pPr>
        <w:tabs>
          <w:tab w:val="left" w:pos="9270"/>
        </w:tabs>
        <w:rPr>
          <w:sz w:val="22"/>
          <w:u w:val="single"/>
        </w:rPr>
      </w:pPr>
      <w:r>
        <w:rPr>
          <w:sz w:val="22"/>
          <w:u w:val="single"/>
        </w:rPr>
        <w:tab/>
      </w:r>
    </w:p>
    <w:p w14:paraId="50CAFBA8" w14:textId="77777777" w:rsidR="007F512D" w:rsidRDefault="007F512D" w:rsidP="007F512D">
      <w:pPr>
        <w:tabs>
          <w:tab w:val="left" w:pos="9270"/>
        </w:tabs>
        <w:rPr>
          <w:sz w:val="22"/>
          <w:u w:val="single"/>
        </w:rPr>
      </w:pPr>
      <w:r>
        <w:rPr>
          <w:sz w:val="22"/>
          <w:u w:val="single"/>
        </w:rPr>
        <w:tab/>
      </w:r>
    </w:p>
    <w:p w14:paraId="16253114" w14:textId="77777777" w:rsidR="007F512D" w:rsidRDefault="007F512D" w:rsidP="007F512D">
      <w:pPr>
        <w:tabs>
          <w:tab w:val="left" w:pos="9270"/>
        </w:tabs>
        <w:rPr>
          <w:sz w:val="22"/>
          <w:u w:val="single"/>
        </w:rPr>
      </w:pPr>
      <w:r>
        <w:rPr>
          <w:sz w:val="22"/>
          <w:u w:val="single"/>
        </w:rPr>
        <w:tab/>
      </w:r>
    </w:p>
    <w:p w14:paraId="2BD885F6" w14:textId="77777777" w:rsidR="007F512D" w:rsidRDefault="007F512D" w:rsidP="007F512D">
      <w:pPr>
        <w:tabs>
          <w:tab w:val="left" w:pos="9270"/>
        </w:tabs>
        <w:rPr>
          <w:sz w:val="22"/>
          <w:u w:val="single"/>
        </w:rPr>
      </w:pPr>
      <w:r>
        <w:rPr>
          <w:sz w:val="22"/>
          <w:u w:val="single"/>
        </w:rPr>
        <w:tab/>
      </w:r>
    </w:p>
    <w:p w14:paraId="2C9802F6" w14:textId="77777777" w:rsidR="007F512D" w:rsidRDefault="007F512D" w:rsidP="007F512D">
      <w:pPr>
        <w:spacing w:after="240"/>
        <w:rPr>
          <w:sz w:val="22"/>
          <w:szCs w:val="24"/>
        </w:rPr>
      </w:pPr>
      <w:r>
        <w:rPr>
          <w:sz w:val="22"/>
          <w:szCs w:val="24"/>
        </w:rPr>
        <w:fldChar w:fldCharType="begin">
          <w:ffData>
            <w:name w:val="Check10"/>
            <w:enabled/>
            <w:calcOnExit w:val="0"/>
            <w:checkBox>
              <w:sizeAuto/>
              <w:default w:val="0"/>
            </w:checkBox>
          </w:ffData>
        </w:fldChar>
      </w:r>
      <w:r>
        <w:rPr>
          <w:sz w:val="22"/>
          <w:szCs w:val="24"/>
        </w:rPr>
        <w:instrText xml:space="preserve"> FORMCHECKBOX </w:instrText>
      </w:r>
      <w:r w:rsidR="00F212EE">
        <w:rPr>
          <w:sz w:val="22"/>
          <w:szCs w:val="24"/>
        </w:rPr>
      </w:r>
      <w:r w:rsidR="00F212EE">
        <w:rPr>
          <w:sz w:val="22"/>
          <w:szCs w:val="24"/>
        </w:rPr>
        <w:fldChar w:fldCharType="separate"/>
      </w:r>
      <w:r>
        <w:rPr>
          <w:sz w:val="22"/>
          <w:szCs w:val="24"/>
        </w:rPr>
        <w:fldChar w:fldCharType="end"/>
      </w:r>
      <w:r>
        <w:rPr>
          <w:sz w:val="22"/>
          <w:szCs w:val="24"/>
        </w:rPr>
        <w:t xml:space="preserve"> Additional pages attached.</w:t>
      </w:r>
    </w:p>
    <w:p w14:paraId="5EB673FA" w14:textId="77777777" w:rsidR="007F512D" w:rsidRDefault="007F512D" w:rsidP="007F512D">
      <w:pPr>
        <w:pStyle w:val="PrivacyOfficer"/>
        <w:jc w:val="both"/>
        <w:rPr>
          <w:sz w:val="22"/>
        </w:rPr>
      </w:pPr>
      <w:r>
        <w:rPr>
          <w:sz w:val="22"/>
        </w:rPr>
        <w:t>COPIES OF THIS DOCUMENT SHALL BE APPENDED TO THE INFORMATION TO WHICH IT PERTAINS IN A DESIGNATED RECORD SET AND WILL BE PROVIDED WITH ANY FUTURE DISCLOSURES OF SUCH INFORMATION UPON THE PARTICIPANT’S OR BENEFICIARY’S REQUEST.</w:t>
      </w:r>
    </w:p>
    <w:p w14:paraId="188C2B25" w14:textId="77777777" w:rsidR="007F512D" w:rsidRDefault="007F512D" w:rsidP="007F512D">
      <w:pPr>
        <w:pStyle w:val="PrivacyOfficer"/>
        <w:rPr>
          <w:sz w:val="22"/>
        </w:rPr>
      </w:pPr>
      <w:r>
        <w:rPr>
          <w:sz w:val="22"/>
        </w:rPr>
        <w:t>Please direct questions regarding this form and the Plan’s complaint procedures to:</w:t>
      </w:r>
    </w:p>
    <w:p w14:paraId="59155C36"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[Trinity Health Corporation Welfare Benefit Plan]</w:t>
      </w:r>
    </w:p>
    <w:p w14:paraId="237F7164"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[Trinity Health Corporation Retiree Benefit Plan (Grandfathered]</w:t>
      </w:r>
    </w:p>
    <w:p w14:paraId="6B2DC0C6" w14:textId="77777777" w:rsidR="005240D0" w:rsidRPr="0093281C" w:rsidRDefault="005240D0" w:rsidP="005240D0">
      <w:pPr>
        <w:jc w:val="center"/>
        <w:rPr>
          <w:rFonts w:ascii="Arial" w:hAnsi="Arial" w:cs="Arial"/>
          <w:sz w:val="22"/>
          <w:szCs w:val="22"/>
        </w:rPr>
      </w:pPr>
      <w:r>
        <w:rPr>
          <w:rFonts w:ascii="Arial" w:hAnsi="Arial" w:cs="Arial"/>
          <w:sz w:val="22"/>
          <w:szCs w:val="22"/>
        </w:rPr>
        <w:t xml:space="preserve">Attn: </w:t>
      </w:r>
      <w:r w:rsidRPr="0093281C">
        <w:rPr>
          <w:rFonts w:ascii="Arial" w:hAnsi="Arial" w:cs="Arial"/>
          <w:sz w:val="22"/>
          <w:szCs w:val="22"/>
        </w:rPr>
        <w:t xml:space="preserve"> Privacy Official</w:t>
      </w:r>
    </w:p>
    <w:p w14:paraId="554955A7"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c/o Trinity Health Corporation</w:t>
      </w:r>
    </w:p>
    <w:p w14:paraId="7967CCE5"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Mail Stop E1C</w:t>
      </w:r>
    </w:p>
    <w:p w14:paraId="1E2C563E"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20555 Victor Parkway</w:t>
      </w:r>
    </w:p>
    <w:p w14:paraId="25F55554"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Livonia, MI 48152</w:t>
      </w:r>
    </w:p>
    <w:p w14:paraId="4FD731F6" w14:textId="77777777" w:rsidR="005240D0" w:rsidRPr="0093281C" w:rsidRDefault="005240D0" w:rsidP="005240D0">
      <w:pPr>
        <w:jc w:val="center"/>
        <w:rPr>
          <w:rFonts w:ascii="Arial" w:hAnsi="Arial" w:cs="Arial"/>
          <w:sz w:val="22"/>
          <w:szCs w:val="22"/>
        </w:rPr>
      </w:pPr>
      <w:r w:rsidRPr="0093281C">
        <w:rPr>
          <w:rFonts w:ascii="Arial" w:hAnsi="Arial" w:cs="Arial"/>
          <w:sz w:val="22"/>
          <w:szCs w:val="22"/>
        </w:rPr>
        <w:t>Fax:  (248) 347-5437</w:t>
      </w:r>
    </w:p>
    <w:p w14:paraId="2EA5BE26" w14:textId="41D9384B" w:rsidR="006D737B" w:rsidRPr="005240D0" w:rsidRDefault="005240D0" w:rsidP="005240D0">
      <w:pPr>
        <w:jc w:val="center"/>
        <w:rPr>
          <w:rFonts w:ascii="Arial" w:hAnsi="Arial" w:cs="Arial"/>
          <w:sz w:val="22"/>
          <w:szCs w:val="22"/>
        </w:rPr>
      </w:pPr>
      <w:r w:rsidRPr="0093281C">
        <w:rPr>
          <w:rFonts w:ascii="Arial" w:hAnsi="Arial" w:cs="Arial"/>
          <w:sz w:val="22"/>
          <w:szCs w:val="22"/>
        </w:rPr>
        <w:t xml:space="preserve">Email:  </w:t>
      </w:r>
      <w:hyperlink r:id="rId16" w:history="1">
        <w:r w:rsidRPr="0093281C">
          <w:rPr>
            <w:rStyle w:val="Hyperlink"/>
            <w:rFonts w:ascii="Arial" w:hAnsi="Arial" w:cs="Arial"/>
            <w:sz w:val="22"/>
            <w:szCs w:val="22"/>
          </w:rPr>
          <w:t>weinerjz@trinity-health.org</w:t>
        </w:r>
      </w:hyperlink>
    </w:p>
    <w:sectPr w:rsidR="006D737B" w:rsidRPr="005240D0" w:rsidSect="00C46723">
      <w:footerReference w:type="even" r:id="rId17"/>
      <w:footerReference w:type="default" r:id="rId18"/>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5240D0" w:rsidRDefault="0024148D" w:rsidP="005B377A">
    <w:pPr>
      <w:pStyle w:val="Footer"/>
      <w:framePr w:wrap="around" w:vAnchor="text" w:hAnchor="margin" w:xAlign="center" w:y="1"/>
      <w:jc w:val="both"/>
      <w:rPr>
        <w:rStyle w:val="PageNumber"/>
        <w:rFonts w:ascii="Arial" w:hAnsi="Arial" w:cs="Arial"/>
        <w:sz w:val="22"/>
      </w:rPr>
    </w:pPr>
    <w:r w:rsidRPr="005240D0">
      <w:rPr>
        <w:rStyle w:val="PageNumber"/>
        <w:rFonts w:ascii="Arial" w:hAnsi="Arial" w:cs="Arial"/>
        <w:sz w:val="22"/>
      </w:rPr>
      <w:fldChar w:fldCharType="begin"/>
    </w:r>
    <w:r w:rsidRPr="005240D0">
      <w:rPr>
        <w:rStyle w:val="PageNumber"/>
        <w:rFonts w:ascii="Arial" w:hAnsi="Arial" w:cs="Arial"/>
        <w:sz w:val="22"/>
      </w:rPr>
      <w:instrText xml:space="preserve">PAGE  </w:instrText>
    </w:r>
    <w:r w:rsidRPr="005240D0">
      <w:rPr>
        <w:rStyle w:val="PageNumber"/>
        <w:rFonts w:ascii="Arial" w:hAnsi="Arial" w:cs="Arial"/>
        <w:sz w:val="22"/>
      </w:rPr>
      <w:fldChar w:fldCharType="separate"/>
    </w:r>
    <w:r w:rsidR="00F212EE">
      <w:rPr>
        <w:rStyle w:val="PageNumber"/>
        <w:rFonts w:ascii="Arial" w:hAnsi="Arial" w:cs="Arial"/>
        <w:noProof/>
        <w:sz w:val="22"/>
      </w:rPr>
      <w:t>10</w:t>
    </w:r>
    <w:r w:rsidRPr="005240D0">
      <w:rPr>
        <w:rStyle w:val="PageNumber"/>
        <w:rFonts w:ascii="Arial" w:hAnsi="Arial" w:cs="Arial"/>
        <w:sz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18ECD3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C0026C"/>
    <w:multiLevelType w:val="hybridMultilevel"/>
    <w:tmpl w:val="2FC065D0"/>
    <w:lvl w:ilvl="0" w:tplc="0409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C0ECE"/>
    <w:multiLevelType w:val="hybridMultilevel"/>
    <w:tmpl w:val="599E5FD2"/>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E1080"/>
    <w:multiLevelType w:val="hybridMultilevel"/>
    <w:tmpl w:val="095C53B4"/>
    <w:lvl w:ilvl="0" w:tplc="0409000F">
      <w:start w:val="1"/>
      <w:numFmt w:val="decimal"/>
      <w:lvlText w:val="%1."/>
      <w:lvlJc w:val="left"/>
      <w:pPr>
        <w:tabs>
          <w:tab w:val="num" w:pos="720"/>
        </w:tabs>
        <w:ind w:left="720" w:hanging="360"/>
      </w:pPr>
      <w:rPr>
        <w:rFonts w:hint="default"/>
      </w:rPr>
    </w:lvl>
    <w:lvl w:ilvl="1" w:tplc="3ED4B35E">
      <w:start w:val="1"/>
      <w:numFmt w:val="lowerLetter"/>
      <w:lvlText w:val="%2."/>
      <w:lvlJc w:val="left"/>
      <w:pPr>
        <w:tabs>
          <w:tab w:val="num" w:pos="1440"/>
        </w:tabs>
        <w:ind w:left="1440" w:hanging="360"/>
      </w:pPr>
      <w:rPr>
        <w:rFonts w:hint="default"/>
        <w:b w:val="0"/>
        <w:i w:val="0"/>
      </w:rPr>
    </w:lvl>
    <w:lvl w:ilvl="2" w:tplc="0DF83880">
      <w:start w:val="1"/>
      <w:numFmt w:val="lowerRoman"/>
      <w:lvlText w:val="%3."/>
      <w:lvlJc w:val="right"/>
      <w:pPr>
        <w:tabs>
          <w:tab w:val="num" w:pos="2160"/>
        </w:tabs>
        <w:ind w:left="2160" w:hanging="180"/>
      </w:pPr>
      <w:rPr>
        <w:b w:val="0"/>
        <w:i w:val="0"/>
      </w:rPr>
    </w:lvl>
    <w:lvl w:ilvl="3" w:tplc="0409000F">
      <w:start w:val="1"/>
      <w:numFmt w:val="decimal"/>
      <w:lvlText w:val="%4."/>
      <w:lvlJc w:val="left"/>
      <w:pPr>
        <w:tabs>
          <w:tab w:val="num" w:pos="2880"/>
        </w:tabs>
        <w:ind w:left="2880" w:hanging="360"/>
      </w:pPr>
    </w:lvl>
    <w:lvl w:ilvl="4" w:tplc="99082E80">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D70E11"/>
    <w:multiLevelType w:val="hybridMultilevel"/>
    <w:tmpl w:val="980684CA"/>
    <w:lvl w:ilvl="0" w:tplc="C12C6D24">
      <w:start w:val="1"/>
      <w:numFmt w:val="lowerRoman"/>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32029E0"/>
    <w:multiLevelType w:val="hybridMultilevel"/>
    <w:tmpl w:val="A1FCBFFE"/>
    <w:lvl w:ilvl="0" w:tplc="7E3094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8">
    <w:nsid w:val="277C7F7F"/>
    <w:multiLevelType w:val="hybridMultilevel"/>
    <w:tmpl w:val="342E53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98845C8">
      <w:start w:val="2"/>
      <w:numFmt w:val="lowerRoman"/>
      <w:lvlText w:val="%3."/>
      <w:lvlJc w:val="left"/>
      <w:pPr>
        <w:tabs>
          <w:tab w:val="num" w:pos="2700"/>
        </w:tabs>
        <w:ind w:left="2700" w:hanging="720"/>
      </w:pPr>
      <w:rPr>
        <w:rFonts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CFF44238">
      <w:start w:val="5"/>
      <w:numFmt w:val="decimal"/>
      <w:lvlText w:val="%5."/>
      <w:lvlJc w:val="left"/>
      <w:pPr>
        <w:tabs>
          <w:tab w:val="num" w:pos="3600"/>
        </w:tabs>
        <w:ind w:left="3600" w:hanging="360"/>
      </w:pPr>
      <w:rPr>
        <w:rFonts w:hint="default"/>
        <w:b/>
        <w:i/>
      </w:rPr>
    </w:lvl>
    <w:lvl w:ilvl="5" w:tplc="6BE0F814">
      <w:start w:val="1"/>
      <w:numFmt w:val="lowerLetter"/>
      <w:lvlText w:val="%6)"/>
      <w:lvlJc w:val="left"/>
      <w:pPr>
        <w:tabs>
          <w:tab w:val="num" w:pos="4500"/>
        </w:tabs>
        <w:ind w:left="4500" w:hanging="360"/>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C64C10"/>
    <w:multiLevelType w:val="hybridMultilevel"/>
    <w:tmpl w:val="730E44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01B366C"/>
    <w:multiLevelType w:val="hybridMultilevel"/>
    <w:tmpl w:val="6060D1B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230854"/>
    <w:multiLevelType w:val="hybridMultilevel"/>
    <w:tmpl w:val="5B786CCC"/>
    <w:lvl w:ilvl="0" w:tplc="EE78EFF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13524"/>
    <w:multiLevelType w:val="multilevel"/>
    <w:tmpl w:val="D562A1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94C4670"/>
    <w:multiLevelType w:val="hybridMultilevel"/>
    <w:tmpl w:val="79F640B4"/>
    <w:lvl w:ilvl="0" w:tplc="70CCBD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B47A3D"/>
    <w:multiLevelType w:val="hybridMultilevel"/>
    <w:tmpl w:val="BF049B88"/>
    <w:lvl w:ilvl="0" w:tplc="04090019">
      <w:start w:val="1"/>
      <w:numFmt w:val="lowerLetter"/>
      <w:lvlText w:val="%1."/>
      <w:lvlJc w:val="left"/>
      <w:pPr>
        <w:tabs>
          <w:tab w:val="num" w:pos="720"/>
        </w:tabs>
        <w:ind w:left="720" w:hanging="360"/>
      </w:pPr>
      <w:rPr>
        <w:rFonts w:cs="Times New Roman" w:hint="default"/>
      </w:rPr>
    </w:lvl>
    <w:lvl w:ilvl="1" w:tplc="81D43D44">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58C85DD8">
      <w:numFmt w:val="bullet"/>
      <w:lvlText w:val="-"/>
      <w:lvlJc w:val="left"/>
      <w:pPr>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B055F42"/>
    <w:multiLevelType w:val="hybridMultilevel"/>
    <w:tmpl w:val="6778DC10"/>
    <w:lvl w:ilvl="0" w:tplc="81D43D44">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8E1D17"/>
    <w:multiLevelType w:val="hybridMultilevel"/>
    <w:tmpl w:val="660E8FD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404C5CDF"/>
    <w:multiLevelType w:val="hybridMultilevel"/>
    <w:tmpl w:val="6180CF7E"/>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25DE1"/>
    <w:multiLevelType w:val="hybridMultilevel"/>
    <w:tmpl w:val="738C561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0">
    <w:nsid w:val="47ED1B6C"/>
    <w:multiLevelType w:val="hybridMultilevel"/>
    <w:tmpl w:val="4B928460"/>
    <w:lvl w:ilvl="0" w:tplc="FB06B0B2">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5442E9"/>
    <w:multiLevelType w:val="hybridMultilevel"/>
    <w:tmpl w:val="DE74AA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AC4746F"/>
    <w:multiLevelType w:val="hybridMultilevel"/>
    <w:tmpl w:val="CF22D6F6"/>
    <w:lvl w:ilvl="0" w:tplc="3C40ADE6">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E380C25"/>
    <w:multiLevelType w:val="hybridMultilevel"/>
    <w:tmpl w:val="F4087978"/>
    <w:lvl w:ilvl="0" w:tplc="04090019">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6F7E16"/>
    <w:multiLevelType w:val="hybridMultilevel"/>
    <w:tmpl w:val="D86AF63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DA4C75"/>
    <w:multiLevelType w:val="hybridMultilevel"/>
    <w:tmpl w:val="4958482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DB7221"/>
    <w:multiLevelType w:val="multilevel"/>
    <w:tmpl w:val="3856BD1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A3E507D"/>
    <w:multiLevelType w:val="hybridMultilevel"/>
    <w:tmpl w:val="0FAE0536"/>
    <w:lvl w:ilvl="0" w:tplc="0409000F">
      <w:start w:val="1"/>
      <w:numFmt w:val="decimal"/>
      <w:lvlText w:val="%1."/>
      <w:lvlJc w:val="left"/>
      <w:pPr>
        <w:tabs>
          <w:tab w:val="num" w:pos="720"/>
        </w:tabs>
        <w:ind w:left="720" w:hanging="360"/>
      </w:pPr>
      <w:rPr>
        <w:rFonts w:hint="default"/>
      </w:rPr>
    </w:lvl>
    <w:lvl w:ilvl="1" w:tplc="26223B56">
      <w:start w:val="1"/>
      <w:numFmt w:val="lowerRoman"/>
      <w:lvlText w:val="%2."/>
      <w:lvlJc w:val="left"/>
      <w:pPr>
        <w:tabs>
          <w:tab w:val="num" w:pos="1980"/>
        </w:tabs>
        <w:ind w:left="1980" w:hanging="720"/>
      </w:pPr>
      <w:rPr>
        <w:rFonts w:hint="default"/>
      </w:rPr>
    </w:lvl>
    <w:lvl w:ilvl="2" w:tplc="CE00919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B44A287E">
      <w:start w:val="1"/>
      <w:numFmt w:val="lowerRoman"/>
      <w:lvlText w:val="%6."/>
      <w:lvlJc w:val="right"/>
      <w:pPr>
        <w:tabs>
          <w:tab w:val="num" w:pos="4320"/>
        </w:tabs>
        <w:ind w:left="4320" w:hanging="180"/>
      </w:pPr>
      <w:rPr>
        <w:b w:val="0"/>
      </w:rPr>
    </w:lvl>
    <w:lvl w:ilvl="6" w:tplc="04090001">
      <w:start w:val="1"/>
      <w:numFmt w:val="bullet"/>
      <w:lvlText w:val=""/>
      <w:lvlJc w:val="left"/>
      <w:pPr>
        <w:tabs>
          <w:tab w:val="num" w:pos="5040"/>
        </w:tabs>
        <w:ind w:left="5040" w:hanging="360"/>
      </w:pPr>
      <w:rPr>
        <w:rFonts w:ascii="Symbol" w:hAnsi="Symbol" w:hint="default"/>
      </w:rPr>
    </w:lvl>
    <w:lvl w:ilvl="7" w:tplc="08D2AD2A">
      <w:start w:val="1"/>
      <w:numFmt w:val="lowerLetter"/>
      <w:lvlText w:val="%8)"/>
      <w:lvlJc w:val="left"/>
      <w:pPr>
        <w:tabs>
          <w:tab w:val="num" w:pos="5760"/>
        </w:tabs>
        <w:ind w:left="5760" w:hanging="360"/>
      </w:pPr>
      <w:rPr>
        <w:rFonts w:hint="default"/>
      </w:rPr>
    </w:lvl>
    <w:lvl w:ilvl="8" w:tplc="04090001">
      <w:start w:val="1"/>
      <w:numFmt w:val="bullet"/>
      <w:lvlText w:val=""/>
      <w:lvlJc w:val="left"/>
      <w:pPr>
        <w:tabs>
          <w:tab w:val="num" w:pos="6660"/>
        </w:tabs>
        <w:ind w:left="6660" w:hanging="360"/>
      </w:pPr>
      <w:rPr>
        <w:rFonts w:ascii="Symbol" w:hAnsi="Symbol" w:hint="default"/>
      </w:rPr>
    </w:lvl>
  </w:abstractNum>
  <w:abstractNum w:abstractNumId="28">
    <w:nsid w:val="5C1A0CBD"/>
    <w:multiLevelType w:val="hybridMultilevel"/>
    <w:tmpl w:val="C16026A6"/>
    <w:lvl w:ilvl="0" w:tplc="1DBE4C4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CFE3E2B"/>
    <w:multiLevelType w:val="hybridMultilevel"/>
    <w:tmpl w:val="A74203BC"/>
    <w:lvl w:ilvl="0" w:tplc="CFD8236C">
      <w:start w:val="1"/>
      <w:numFmt w:val="lowerRoman"/>
      <w:lvlText w:val="%1."/>
      <w:lvlJc w:val="left"/>
      <w:pPr>
        <w:tabs>
          <w:tab w:val="num" w:pos="1800"/>
        </w:tabs>
        <w:ind w:left="1800" w:hanging="360"/>
      </w:pPr>
      <w:rPr>
        <w:rFonts w:ascii="Times New Roman" w:eastAsia="Times New Roman" w:hAnsi="Times New Roman" w:cs="Times New Roman"/>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1E255E5"/>
    <w:multiLevelType w:val="hybridMultilevel"/>
    <w:tmpl w:val="CE5C16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2924EBF"/>
    <w:multiLevelType w:val="hybridMultilevel"/>
    <w:tmpl w:val="72F47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8730F9"/>
    <w:multiLevelType w:val="multilevel"/>
    <w:tmpl w:val="FAB69F12"/>
    <w:lvl w:ilvl="0">
      <w:start w:val="1"/>
      <w:numFmt w:val="decimal"/>
      <w:lvlText w:val="%1"/>
      <w:lvlJc w:val="left"/>
      <w:pPr>
        <w:ind w:left="360" w:hanging="360"/>
      </w:pPr>
      <w:rPr>
        <w:rFonts w:hint="default"/>
      </w:rPr>
    </w:lvl>
    <w:lvl w:ilvl="1">
      <w:start w:val="9"/>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4">
    <w:nsid w:val="6ED23355"/>
    <w:multiLevelType w:val="hybridMultilevel"/>
    <w:tmpl w:val="CC5C8D44"/>
    <w:lvl w:ilvl="0" w:tplc="04090019">
      <w:start w:val="1"/>
      <w:numFmt w:val="lowerLetter"/>
      <w:lvlText w:val="%1."/>
      <w:lvlJc w:val="left"/>
      <w:pPr>
        <w:tabs>
          <w:tab w:val="num" w:pos="720"/>
        </w:tabs>
        <w:ind w:left="720" w:hanging="360"/>
      </w:pPr>
      <w:rPr>
        <w:rFonts w:hint="default"/>
      </w:rPr>
    </w:lvl>
    <w:lvl w:ilvl="1" w:tplc="EF7AB582">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2521CA"/>
    <w:multiLevelType w:val="hybridMultilevel"/>
    <w:tmpl w:val="47F4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F6670"/>
    <w:multiLevelType w:val="hybridMultilevel"/>
    <w:tmpl w:val="ED9C3F70"/>
    <w:lvl w:ilvl="0" w:tplc="04090019">
      <w:start w:val="1"/>
      <w:numFmt w:val="lowerLetter"/>
      <w:lvlText w:val="%1."/>
      <w:lvlJc w:val="left"/>
      <w:pPr>
        <w:tabs>
          <w:tab w:val="num" w:pos="720"/>
        </w:tabs>
        <w:ind w:left="72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5A591E"/>
    <w:multiLevelType w:val="hybridMultilevel"/>
    <w:tmpl w:val="1D18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05A06"/>
    <w:multiLevelType w:val="hybridMultilevel"/>
    <w:tmpl w:val="69A45076"/>
    <w:lvl w:ilvl="0" w:tplc="D9566B7E">
      <w:start w:val="3"/>
      <w:numFmt w:val="decimal"/>
      <w:lvlText w:val="%1."/>
      <w:lvlJc w:val="left"/>
      <w:pPr>
        <w:tabs>
          <w:tab w:val="num" w:pos="720"/>
        </w:tabs>
        <w:ind w:left="720" w:hanging="360"/>
      </w:pPr>
      <w:rPr>
        <w:rFonts w:hint="default"/>
        <w:b/>
      </w:rPr>
    </w:lvl>
    <w:lvl w:ilvl="1" w:tplc="418E6DBC">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E182AD0">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38"/>
  </w:num>
  <w:num w:numId="3">
    <w:abstractNumId w:val="20"/>
  </w:num>
  <w:num w:numId="4">
    <w:abstractNumId w:val="25"/>
  </w:num>
  <w:num w:numId="5">
    <w:abstractNumId w:val="16"/>
  </w:num>
  <w:num w:numId="6">
    <w:abstractNumId w:val="34"/>
  </w:num>
  <w:num w:numId="7">
    <w:abstractNumId w:val="9"/>
  </w:num>
  <w:num w:numId="8">
    <w:abstractNumId w:val="3"/>
  </w:num>
  <w:num w:numId="9">
    <w:abstractNumId w:val="36"/>
  </w:num>
  <w:num w:numId="10">
    <w:abstractNumId w:val="12"/>
  </w:num>
  <w:num w:numId="11">
    <w:abstractNumId w:val="23"/>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6"/>
  </w:num>
  <w:num w:numId="15">
    <w:abstractNumId w:val="33"/>
  </w:num>
  <w:num w:numId="16">
    <w:abstractNumId w:val="13"/>
  </w:num>
  <w:num w:numId="17">
    <w:abstractNumId w:val="22"/>
  </w:num>
  <w:num w:numId="18">
    <w:abstractNumId w:val="28"/>
  </w:num>
  <w:num w:numId="19">
    <w:abstractNumId w:val="6"/>
  </w:num>
  <w:num w:numId="20">
    <w:abstractNumId w:val="4"/>
  </w:num>
  <w:num w:numId="21">
    <w:abstractNumId w:val="10"/>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7"/>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1440"/>
          </w:tabs>
          <w:ind w:left="1440" w:hanging="720"/>
        </w:pPr>
        <w:rPr>
          <w:rFonts w:cs="Times New Roman" w:hint="default"/>
          <w:caps w:val="0"/>
          <w:color w:val="010000"/>
          <w:u w:val="none"/>
        </w:rPr>
      </w:lvl>
    </w:lvlOverride>
    <w:lvlOverride w:ilvl="5">
      <w:lvl w:ilvl="5">
        <w:start w:val="1"/>
        <w:numFmt w:val="lowerLetter"/>
        <w:lvlText w:val="(%6)"/>
        <w:lvlJc w:val="left"/>
        <w:pPr>
          <w:tabs>
            <w:tab w:val="num" w:pos="4320"/>
          </w:tabs>
          <w:ind w:left="4320" w:hanging="720"/>
        </w:pPr>
        <w:rPr>
          <w:rFonts w:cs="Times New Roman" w:hint="default"/>
          <w:caps w:val="0"/>
          <w:color w:val="010000"/>
          <w:u w:val="none"/>
        </w:rPr>
      </w:lvl>
    </w:lvlOverride>
    <w:lvlOverride w:ilvl="6">
      <w:lvl w:ilvl="6">
        <w:start w:val="1"/>
        <w:numFmt w:val="lowerRoman"/>
        <w:lvlText w:val="(%7)"/>
        <w:lvlJc w:val="left"/>
        <w:pPr>
          <w:tabs>
            <w:tab w:val="num" w:pos="5040"/>
          </w:tabs>
          <w:ind w:left="504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27">
    <w:abstractNumId w:val="14"/>
  </w:num>
  <w:num w:numId="28">
    <w:abstractNumId w:val="15"/>
  </w:num>
  <w:num w:numId="29">
    <w:abstractNumId w:val="2"/>
  </w:num>
  <w:num w:numId="30">
    <w:abstractNumId w:val="31"/>
  </w:num>
  <w:num w:numId="31">
    <w:abstractNumId w:val="0"/>
  </w:num>
  <w:num w:numId="32">
    <w:abstractNumId w:val="37"/>
  </w:num>
  <w:num w:numId="33">
    <w:abstractNumId w:val="5"/>
  </w:num>
  <w:num w:numId="34">
    <w:abstractNumId w:val="17"/>
  </w:num>
  <w:num w:numId="35">
    <w:abstractNumId w:val="8"/>
  </w:num>
  <w:num w:numId="36">
    <w:abstractNumId w:val="27"/>
  </w:num>
  <w:num w:numId="37">
    <w:abstractNumId w:val="29"/>
  </w:num>
  <w:num w:numId="38">
    <w:abstractNumId w:val="30"/>
  </w:num>
  <w:num w:numId="39">
    <w:abstractNumId w:val="19"/>
  </w:num>
  <w:num w:numId="40">
    <w:abstractNumId w:val="21"/>
  </w:num>
  <w:num w:numId="41">
    <w:abstractNumId w:val="24"/>
  </w:num>
  <w:num w:numId="42">
    <w:abstractNumId w:val="7"/>
    <w:lvlOverride w:ilvl="0">
      <w:lvl w:ilvl="0">
        <w:start w:val="1"/>
        <w:numFmt w:val="upperRoman"/>
        <w:lvlText w:val="%1."/>
        <w:lvlJc w:val="left"/>
        <w:pPr>
          <w:tabs>
            <w:tab w:val="num" w:pos="720"/>
          </w:tabs>
          <w:ind w:left="720" w:hanging="720"/>
        </w:pPr>
        <w:rPr>
          <w:rFonts w:cs="Times New Roman" w:hint="default"/>
          <w:b/>
          <w:caps/>
          <w:smallCaps w:val="0"/>
          <w:color w:val="010000"/>
          <w:u w:val="none"/>
        </w:rPr>
      </w:lvl>
    </w:lvlOverride>
    <w:lvlOverride w:ilvl="1">
      <w:lvl w:ilvl="1">
        <w:start w:val="1"/>
        <w:numFmt w:val="upperLetter"/>
        <w:lvlText w:val="%2."/>
        <w:lvlJc w:val="left"/>
        <w:pPr>
          <w:tabs>
            <w:tab w:val="num" w:pos="1440"/>
          </w:tabs>
          <w:ind w:left="1440" w:hanging="720"/>
        </w:pPr>
        <w:rPr>
          <w:rFonts w:cs="Times New Roman" w:hint="default"/>
          <w:b w:val="0"/>
          <w:caps w:val="0"/>
          <w:color w:val="010000"/>
          <w:u w:val="none"/>
        </w:rPr>
      </w:lvl>
    </w:lvlOverride>
    <w:lvlOverride w:ilvl="2">
      <w:lvl w:ilvl="2">
        <w:start w:val="1"/>
        <w:numFmt w:val="decimal"/>
        <w:lvlText w:val="%3."/>
        <w:lvlJc w:val="left"/>
        <w:pPr>
          <w:tabs>
            <w:tab w:val="num" w:pos="2160"/>
          </w:tabs>
          <w:ind w:left="2160" w:hanging="720"/>
        </w:pPr>
        <w:rPr>
          <w:rFonts w:cs="Times New Roman" w:hint="default"/>
          <w:caps w:val="0"/>
          <w:color w:val="010000"/>
          <w:u w:val="none"/>
        </w:rPr>
      </w:lvl>
    </w:lvlOverride>
    <w:lvlOverride w:ilvl="3">
      <w:lvl w:ilvl="3">
        <w:start w:val="1"/>
        <w:numFmt w:val="lowerLetter"/>
        <w:lvlText w:val="%4."/>
        <w:lvlJc w:val="left"/>
        <w:pPr>
          <w:tabs>
            <w:tab w:val="num" w:pos="2880"/>
          </w:tabs>
          <w:ind w:left="2880" w:hanging="720"/>
        </w:pPr>
        <w:rPr>
          <w:rFonts w:cs="Times New Roman" w:hint="default"/>
          <w:caps w:val="0"/>
          <w:color w:val="010000"/>
          <w:u w:val="none"/>
        </w:rPr>
      </w:lvl>
    </w:lvlOverride>
    <w:lvlOverride w:ilvl="4">
      <w:lvl w:ilvl="4">
        <w:start w:val="1"/>
        <w:numFmt w:val="decimal"/>
        <w:lvlText w:val="(%5)"/>
        <w:lvlJc w:val="left"/>
        <w:pPr>
          <w:tabs>
            <w:tab w:val="num" w:pos="3600"/>
          </w:tabs>
          <w:ind w:left="3600" w:hanging="720"/>
        </w:pPr>
        <w:rPr>
          <w:rFonts w:cs="Times New Roman" w:hint="default"/>
          <w:caps w:val="0"/>
          <w:color w:val="010000"/>
          <w:u w:val="none"/>
        </w:rPr>
      </w:lvl>
    </w:lvlOverride>
    <w:lvlOverride w:ilvl="5">
      <w:lvl w:ilvl="5">
        <w:start w:val="1"/>
        <w:numFmt w:val="upperLetter"/>
        <w:lvlText w:val="%6."/>
        <w:lvlJc w:val="left"/>
        <w:pPr>
          <w:tabs>
            <w:tab w:val="num" w:pos="1440"/>
          </w:tabs>
          <w:ind w:left="1440" w:hanging="720"/>
        </w:pPr>
        <w:rPr>
          <w:rFonts w:cs="Times New Roman" w:hint="default"/>
          <w:caps w:val="0"/>
          <w:color w:val="010000"/>
          <w:u w:val="none"/>
        </w:rPr>
      </w:lvl>
    </w:lvlOverride>
    <w:lvlOverride w:ilvl="6">
      <w:lvl w:ilvl="6">
        <w:start w:val="1"/>
        <w:numFmt w:val="decimal"/>
        <w:lvlText w:val="%7."/>
        <w:lvlJc w:val="left"/>
        <w:pPr>
          <w:tabs>
            <w:tab w:val="num" w:pos="2160"/>
          </w:tabs>
          <w:ind w:left="2160" w:hanging="720"/>
        </w:pPr>
        <w:rPr>
          <w:rFonts w:cs="Times New Roman" w:hint="default"/>
          <w:caps w:val="0"/>
          <w:color w:val="010000"/>
          <w:u w:val="none"/>
        </w:rPr>
      </w:lvl>
    </w:lvlOverride>
    <w:lvlOverride w:ilvl="7">
      <w:lvl w:ilvl="7">
        <w:start w:val="1"/>
        <w:numFmt w:val="lowerLetter"/>
        <w:lvlText w:val="%8)"/>
        <w:lvlJc w:val="left"/>
        <w:pPr>
          <w:tabs>
            <w:tab w:val="num" w:pos="5760"/>
          </w:tabs>
          <w:ind w:left="5760" w:hanging="720"/>
        </w:pPr>
        <w:rPr>
          <w:rFonts w:cs="Times New Roman" w:hint="default"/>
          <w:caps w:val="0"/>
          <w:color w:val="010000"/>
          <w:u w:val="none"/>
        </w:rPr>
      </w:lvl>
    </w:lvlOverride>
    <w:lvlOverride w:ilvl="8">
      <w:lvl w:ilvl="8">
        <w:start w:val="1"/>
        <w:numFmt w:val="lowerRoman"/>
        <w:lvlText w:val="%9)"/>
        <w:lvlJc w:val="left"/>
        <w:pPr>
          <w:tabs>
            <w:tab w:val="num" w:pos="6480"/>
          </w:tabs>
          <w:ind w:left="6480" w:hanging="720"/>
        </w:pPr>
        <w:rPr>
          <w:rFonts w:cs="Times New Roman" w:hint="default"/>
          <w:caps w:val="0"/>
          <w:color w:val="010000"/>
          <w:u w:val="none"/>
        </w:rPr>
      </w:lvl>
    </w:lvlOverride>
  </w:num>
  <w:num w:numId="4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12CF3"/>
    <w:rsid w:val="00014B1A"/>
    <w:rsid w:val="00023A2C"/>
    <w:rsid w:val="00024A8E"/>
    <w:rsid w:val="00027D05"/>
    <w:rsid w:val="00040086"/>
    <w:rsid w:val="000400BF"/>
    <w:rsid w:val="0004018C"/>
    <w:rsid w:val="000407CC"/>
    <w:rsid w:val="0004275E"/>
    <w:rsid w:val="00053FCC"/>
    <w:rsid w:val="00060B2A"/>
    <w:rsid w:val="00070429"/>
    <w:rsid w:val="00070D37"/>
    <w:rsid w:val="00071A2B"/>
    <w:rsid w:val="000728E9"/>
    <w:rsid w:val="00084F39"/>
    <w:rsid w:val="000850E5"/>
    <w:rsid w:val="000867B8"/>
    <w:rsid w:val="0009077C"/>
    <w:rsid w:val="00093B9A"/>
    <w:rsid w:val="00093F4E"/>
    <w:rsid w:val="000A0904"/>
    <w:rsid w:val="000A77EE"/>
    <w:rsid w:val="000B6A14"/>
    <w:rsid w:val="000C568F"/>
    <w:rsid w:val="000D0981"/>
    <w:rsid w:val="000D0AE3"/>
    <w:rsid w:val="000D1697"/>
    <w:rsid w:val="000D64F5"/>
    <w:rsid w:val="000D6DDE"/>
    <w:rsid w:val="000D79E4"/>
    <w:rsid w:val="000E1022"/>
    <w:rsid w:val="000E133A"/>
    <w:rsid w:val="000E4994"/>
    <w:rsid w:val="000E7E83"/>
    <w:rsid w:val="000F4433"/>
    <w:rsid w:val="000F71ED"/>
    <w:rsid w:val="001004BF"/>
    <w:rsid w:val="00103A18"/>
    <w:rsid w:val="00115068"/>
    <w:rsid w:val="00117139"/>
    <w:rsid w:val="00120E84"/>
    <w:rsid w:val="0012652F"/>
    <w:rsid w:val="00134E73"/>
    <w:rsid w:val="0013559A"/>
    <w:rsid w:val="00137FDD"/>
    <w:rsid w:val="00143887"/>
    <w:rsid w:val="001471FD"/>
    <w:rsid w:val="00147B61"/>
    <w:rsid w:val="00160E1B"/>
    <w:rsid w:val="001619DD"/>
    <w:rsid w:val="001656D9"/>
    <w:rsid w:val="00171B24"/>
    <w:rsid w:val="00175B57"/>
    <w:rsid w:val="00176E4D"/>
    <w:rsid w:val="00176F8F"/>
    <w:rsid w:val="00184A2F"/>
    <w:rsid w:val="0018746B"/>
    <w:rsid w:val="0018755C"/>
    <w:rsid w:val="001911B0"/>
    <w:rsid w:val="00192313"/>
    <w:rsid w:val="001934EE"/>
    <w:rsid w:val="001A77E2"/>
    <w:rsid w:val="001B2A7E"/>
    <w:rsid w:val="001B4299"/>
    <w:rsid w:val="001B68AE"/>
    <w:rsid w:val="001C2CD2"/>
    <w:rsid w:val="001D1D1A"/>
    <w:rsid w:val="001D38B5"/>
    <w:rsid w:val="001E032B"/>
    <w:rsid w:val="001E22C2"/>
    <w:rsid w:val="001E76A1"/>
    <w:rsid w:val="001E7C06"/>
    <w:rsid w:val="001F09D9"/>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31CEB"/>
    <w:rsid w:val="00332A23"/>
    <w:rsid w:val="00334E8B"/>
    <w:rsid w:val="0034442B"/>
    <w:rsid w:val="003519CB"/>
    <w:rsid w:val="0035212B"/>
    <w:rsid w:val="00355AB7"/>
    <w:rsid w:val="0036087B"/>
    <w:rsid w:val="00383160"/>
    <w:rsid w:val="00383E82"/>
    <w:rsid w:val="0039262D"/>
    <w:rsid w:val="003958D4"/>
    <w:rsid w:val="00397A55"/>
    <w:rsid w:val="003A25E3"/>
    <w:rsid w:val="003A4168"/>
    <w:rsid w:val="003A7B1C"/>
    <w:rsid w:val="003B0CA1"/>
    <w:rsid w:val="003B181F"/>
    <w:rsid w:val="003C5E25"/>
    <w:rsid w:val="003C7498"/>
    <w:rsid w:val="003C75E7"/>
    <w:rsid w:val="003D1D48"/>
    <w:rsid w:val="003D4E03"/>
    <w:rsid w:val="003E2C54"/>
    <w:rsid w:val="003E682F"/>
    <w:rsid w:val="003E7725"/>
    <w:rsid w:val="003F24E0"/>
    <w:rsid w:val="003F5995"/>
    <w:rsid w:val="003F6AF1"/>
    <w:rsid w:val="003F6F93"/>
    <w:rsid w:val="003F72B3"/>
    <w:rsid w:val="00400686"/>
    <w:rsid w:val="004007A3"/>
    <w:rsid w:val="0040260C"/>
    <w:rsid w:val="004057F3"/>
    <w:rsid w:val="004121B8"/>
    <w:rsid w:val="004125FC"/>
    <w:rsid w:val="00422413"/>
    <w:rsid w:val="00422DBD"/>
    <w:rsid w:val="00425CDB"/>
    <w:rsid w:val="004270B5"/>
    <w:rsid w:val="00431A26"/>
    <w:rsid w:val="00441AC3"/>
    <w:rsid w:val="00445E54"/>
    <w:rsid w:val="00450A3F"/>
    <w:rsid w:val="00455FBA"/>
    <w:rsid w:val="004571A1"/>
    <w:rsid w:val="00463E99"/>
    <w:rsid w:val="00476830"/>
    <w:rsid w:val="0047709A"/>
    <w:rsid w:val="00480B0A"/>
    <w:rsid w:val="00481B92"/>
    <w:rsid w:val="004825A6"/>
    <w:rsid w:val="00482D8D"/>
    <w:rsid w:val="00483626"/>
    <w:rsid w:val="004905F9"/>
    <w:rsid w:val="00490964"/>
    <w:rsid w:val="00491FD3"/>
    <w:rsid w:val="00492598"/>
    <w:rsid w:val="00497155"/>
    <w:rsid w:val="004A14F5"/>
    <w:rsid w:val="004A54A1"/>
    <w:rsid w:val="004B3BEE"/>
    <w:rsid w:val="004C0AD7"/>
    <w:rsid w:val="004C24FA"/>
    <w:rsid w:val="004C2A28"/>
    <w:rsid w:val="004C4FB7"/>
    <w:rsid w:val="004C6BA7"/>
    <w:rsid w:val="004D48CE"/>
    <w:rsid w:val="004D79C3"/>
    <w:rsid w:val="004E05E2"/>
    <w:rsid w:val="004E14C8"/>
    <w:rsid w:val="004E4A2F"/>
    <w:rsid w:val="004F2994"/>
    <w:rsid w:val="004F6E28"/>
    <w:rsid w:val="004F706E"/>
    <w:rsid w:val="005107C0"/>
    <w:rsid w:val="00511515"/>
    <w:rsid w:val="00511698"/>
    <w:rsid w:val="005143A5"/>
    <w:rsid w:val="005240D0"/>
    <w:rsid w:val="00527F86"/>
    <w:rsid w:val="005336CC"/>
    <w:rsid w:val="00533C8E"/>
    <w:rsid w:val="00536201"/>
    <w:rsid w:val="00553A9C"/>
    <w:rsid w:val="00562BB4"/>
    <w:rsid w:val="005652E7"/>
    <w:rsid w:val="005656FD"/>
    <w:rsid w:val="00571BDB"/>
    <w:rsid w:val="005730BB"/>
    <w:rsid w:val="00575AA6"/>
    <w:rsid w:val="00577440"/>
    <w:rsid w:val="00580479"/>
    <w:rsid w:val="00580C6E"/>
    <w:rsid w:val="00581580"/>
    <w:rsid w:val="00583472"/>
    <w:rsid w:val="00585F2B"/>
    <w:rsid w:val="00594272"/>
    <w:rsid w:val="005B1281"/>
    <w:rsid w:val="005B2004"/>
    <w:rsid w:val="005B2D04"/>
    <w:rsid w:val="005B377A"/>
    <w:rsid w:val="005B6062"/>
    <w:rsid w:val="005B6229"/>
    <w:rsid w:val="005B7B31"/>
    <w:rsid w:val="005C26C6"/>
    <w:rsid w:val="005C2B2D"/>
    <w:rsid w:val="005C4615"/>
    <w:rsid w:val="005C63E9"/>
    <w:rsid w:val="005D5E31"/>
    <w:rsid w:val="005E0E1F"/>
    <w:rsid w:val="005E2D13"/>
    <w:rsid w:val="005E66CD"/>
    <w:rsid w:val="00605B0C"/>
    <w:rsid w:val="00611CE2"/>
    <w:rsid w:val="00615ECB"/>
    <w:rsid w:val="00625542"/>
    <w:rsid w:val="006276DD"/>
    <w:rsid w:val="00630539"/>
    <w:rsid w:val="0063190F"/>
    <w:rsid w:val="006462B3"/>
    <w:rsid w:val="00650E00"/>
    <w:rsid w:val="006726EF"/>
    <w:rsid w:val="00672D37"/>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49AF"/>
    <w:rsid w:val="00700EF7"/>
    <w:rsid w:val="007037E5"/>
    <w:rsid w:val="00704811"/>
    <w:rsid w:val="0070708E"/>
    <w:rsid w:val="00713326"/>
    <w:rsid w:val="00716D6F"/>
    <w:rsid w:val="0071790B"/>
    <w:rsid w:val="007200C2"/>
    <w:rsid w:val="00722A05"/>
    <w:rsid w:val="00726D66"/>
    <w:rsid w:val="0073094E"/>
    <w:rsid w:val="0073282B"/>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25D8"/>
    <w:rsid w:val="007938D7"/>
    <w:rsid w:val="00793DE3"/>
    <w:rsid w:val="007974A6"/>
    <w:rsid w:val="00797532"/>
    <w:rsid w:val="007A0518"/>
    <w:rsid w:val="007A0FE6"/>
    <w:rsid w:val="007A3B43"/>
    <w:rsid w:val="007A420F"/>
    <w:rsid w:val="007A4AD5"/>
    <w:rsid w:val="007B286B"/>
    <w:rsid w:val="007B3D7E"/>
    <w:rsid w:val="007B7DE5"/>
    <w:rsid w:val="007C0DE0"/>
    <w:rsid w:val="007D3BA2"/>
    <w:rsid w:val="007E052C"/>
    <w:rsid w:val="007E1854"/>
    <w:rsid w:val="007E36C3"/>
    <w:rsid w:val="007E5897"/>
    <w:rsid w:val="007E6FC0"/>
    <w:rsid w:val="007E723B"/>
    <w:rsid w:val="007F512D"/>
    <w:rsid w:val="007F67E7"/>
    <w:rsid w:val="008026B4"/>
    <w:rsid w:val="00802E93"/>
    <w:rsid w:val="0080674D"/>
    <w:rsid w:val="00807093"/>
    <w:rsid w:val="008077EF"/>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5893"/>
    <w:rsid w:val="00896AF1"/>
    <w:rsid w:val="008A075F"/>
    <w:rsid w:val="008A6FFC"/>
    <w:rsid w:val="008B085C"/>
    <w:rsid w:val="008B1834"/>
    <w:rsid w:val="008B28A9"/>
    <w:rsid w:val="008B5C18"/>
    <w:rsid w:val="008B6299"/>
    <w:rsid w:val="008B6FF8"/>
    <w:rsid w:val="008C1C46"/>
    <w:rsid w:val="008C6E26"/>
    <w:rsid w:val="008D4395"/>
    <w:rsid w:val="008D5831"/>
    <w:rsid w:val="008D6E43"/>
    <w:rsid w:val="008E09BF"/>
    <w:rsid w:val="008E5642"/>
    <w:rsid w:val="008E70D0"/>
    <w:rsid w:val="008F4F6F"/>
    <w:rsid w:val="008F558F"/>
    <w:rsid w:val="008F63FA"/>
    <w:rsid w:val="009025C4"/>
    <w:rsid w:val="00902AE3"/>
    <w:rsid w:val="009113A6"/>
    <w:rsid w:val="00913749"/>
    <w:rsid w:val="00913A42"/>
    <w:rsid w:val="00916ABE"/>
    <w:rsid w:val="00941012"/>
    <w:rsid w:val="00944F0B"/>
    <w:rsid w:val="00945868"/>
    <w:rsid w:val="00947999"/>
    <w:rsid w:val="00950718"/>
    <w:rsid w:val="00951A6C"/>
    <w:rsid w:val="00952674"/>
    <w:rsid w:val="00954CDB"/>
    <w:rsid w:val="0095658A"/>
    <w:rsid w:val="0096484E"/>
    <w:rsid w:val="00970B5B"/>
    <w:rsid w:val="0097381E"/>
    <w:rsid w:val="0097570C"/>
    <w:rsid w:val="00992467"/>
    <w:rsid w:val="009944EB"/>
    <w:rsid w:val="009A237D"/>
    <w:rsid w:val="009A6519"/>
    <w:rsid w:val="009A6760"/>
    <w:rsid w:val="009B5325"/>
    <w:rsid w:val="009B6E6F"/>
    <w:rsid w:val="009C5E89"/>
    <w:rsid w:val="009D07B6"/>
    <w:rsid w:val="009D2BD2"/>
    <w:rsid w:val="009D43A2"/>
    <w:rsid w:val="009D468C"/>
    <w:rsid w:val="009D5360"/>
    <w:rsid w:val="009E1C5D"/>
    <w:rsid w:val="009E237F"/>
    <w:rsid w:val="009E7FAD"/>
    <w:rsid w:val="009F1283"/>
    <w:rsid w:val="009F2289"/>
    <w:rsid w:val="00A00A1B"/>
    <w:rsid w:val="00A0257A"/>
    <w:rsid w:val="00A10257"/>
    <w:rsid w:val="00A110AE"/>
    <w:rsid w:val="00A12AAD"/>
    <w:rsid w:val="00A147D4"/>
    <w:rsid w:val="00A15B0D"/>
    <w:rsid w:val="00A201E3"/>
    <w:rsid w:val="00A20D63"/>
    <w:rsid w:val="00A27489"/>
    <w:rsid w:val="00A2771B"/>
    <w:rsid w:val="00A27F11"/>
    <w:rsid w:val="00A333CC"/>
    <w:rsid w:val="00A445E7"/>
    <w:rsid w:val="00A5215B"/>
    <w:rsid w:val="00A5229A"/>
    <w:rsid w:val="00A54C6C"/>
    <w:rsid w:val="00A617BE"/>
    <w:rsid w:val="00A635D2"/>
    <w:rsid w:val="00A70248"/>
    <w:rsid w:val="00A70524"/>
    <w:rsid w:val="00A7704F"/>
    <w:rsid w:val="00A80145"/>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8F2"/>
    <w:rsid w:val="00B14F9C"/>
    <w:rsid w:val="00B168B6"/>
    <w:rsid w:val="00B26858"/>
    <w:rsid w:val="00B34FC8"/>
    <w:rsid w:val="00B37D0D"/>
    <w:rsid w:val="00B51747"/>
    <w:rsid w:val="00B51B7D"/>
    <w:rsid w:val="00B53C46"/>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37846"/>
    <w:rsid w:val="00C4549A"/>
    <w:rsid w:val="00C46723"/>
    <w:rsid w:val="00C54774"/>
    <w:rsid w:val="00C57309"/>
    <w:rsid w:val="00C57A27"/>
    <w:rsid w:val="00C61060"/>
    <w:rsid w:val="00C61425"/>
    <w:rsid w:val="00C7276C"/>
    <w:rsid w:val="00C76828"/>
    <w:rsid w:val="00C7742D"/>
    <w:rsid w:val="00C84703"/>
    <w:rsid w:val="00C874DA"/>
    <w:rsid w:val="00CC2616"/>
    <w:rsid w:val="00CC3E07"/>
    <w:rsid w:val="00CD04DC"/>
    <w:rsid w:val="00CD7D64"/>
    <w:rsid w:val="00CE6491"/>
    <w:rsid w:val="00CE7360"/>
    <w:rsid w:val="00CF1FF6"/>
    <w:rsid w:val="00CF37CC"/>
    <w:rsid w:val="00CF4797"/>
    <w:rsid w:val="00CF5077"/>
    <w:rsid w:val="00D01472"/>
    <w:rsid w:val="00D07EAE"/>
    <w:rsid w:val="00D104F2"/>
    <w:rsid w:val="00D10792"/>
    <w:rsid w:val="00D275FC"/>
    <w:rsid w:val="00D31EFB"/>
    <w:rsid w:val="00D40353"/>
    <w:rsid w:val="00D43543"/>
    <w:rsid w:val="00D44D23"/>
    <w:rsid w:val="00D5333A"/>
    <w:rsid w:val="00D53E14"/>
    <w:rsid w:val="00D5654B"/>
    <w:rsid w:val="00D56771"/>
    <w:rsid w:val="00D639FA"/>
    <w:rsid w:val="00D67A7E"/>
    <w:rsid w:val="00D73733"/>
    <w:rsid w:val="00D85637"/>
    <w:rsid w:val="00D87D59"/>
    <w:rsid w:val="00D91956"/>
    <w:rsid w:val="00D94B19"/>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DF79F0"/>
    <w:rsid w:val="00E003D7"/>
    <w:rsid w:val="00E0183E"/>
    <w:rsid w:val="00E21247"/>
    <w:rsid w:val="00E21A5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80DB8"/>
    <w:rsid w:val="00E87133"/>
    <w:rsid w:val="00E94D3C"/>
    <w:rsid w:val="00E95846"/>
    <w:rsid w:val="00E96DE7"/>
    <w:rsid w:val="00E97E4C"/>
    <w:rsid w:val="00EA1680"/>
    <w:rsid w:val="00EA228C"/>
    <w:rsid w:val="00EB0F5E"/>
    <w:rsid w:val="00EB2CD3"/>
    <w:rsid w:val="00EB6C98"/>
    <w:rsid w:val="00ED20D1"/>
    <w:rsid w:val="00EE09DA"/>
    <w:rsid w:val="00EF793C"/>
    <w:rsid w:val="00F02C2D"/>
    <w:rsid w:val="00F131B2"/>
    <w:rsid w:val="00F14657"/>
    <w:rsid w:val="00F1746F"/>
    <w:rsid w:val="00F212EE"/>
    <w:rsid w:val="00F23BCC"/>
    <w:rsid w:val="00F34259"/>
    <w:rsid w:val="00F353DB"/>
    <w:rsid w:val="00F410BE"/>
    <w:rsid w:val="00F42ADE"/>
    <w:rsid w:val="00F43403"/>
    <w:rsid w:val="00F43432"/>
    <w:rsid w:val="00F46C01"/>
    <w:rsid w:val="00F4727E"/>
    <w:rsid w:val="00F52E71"/>
    <w:rsid w:val="00F5473D"/>
    <w:rsid w:val="00F54B81"/>
    <w:rsid w:val="00F5689C"/>
    <w:rsid w:val="00F753B2"/>
    <w:rsid w:val="00F75717"/>
    <w:rsid w:val="00F81D12"/>
    <w:rsid w:val="00F81F2A"/>
    <w:rsid w:val="00F827E9"/>
    <w:rsid w:val="00F94476"/>
    <w:rsid w:val="00FA397A"/>
    <w:rsid w:val="00FB129A"/>
    <w:rsid w:val="00FB12DF"/>
    <w:rsid w:val="00FB5385"/>
    <w:rsid w:val="00FB59CC"/>
    <w:rsid w:val="00FC5037"/>
    <w:rsid w:val="00FC68B7"/>
    <w:rsid w:val="00FD275A"/>
    <w:rsid w:val="00FD39D8"/>
    <w:rsid w:val="00FE18A7"/>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5B7B31"/>
    <w:pPr>
      <w:numPr>
        <w:numId w:val="4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1"/>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5B7B31"/>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weinerjz@trinity-healt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einerjz@trinity-health.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einerjz@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CA833-3216-488E-9A92-31A8609B9D0F}">
  <ds:schemaRefs>
    <ds:schemaRef ds:uri="http://schemas.microsoft.com/office/2006/documentManagement/types"/>
    <ds:schemaRef ds:uri="http://purl.org/dc/terms/"/>
    <ds:schemaRef ds:uri="http://schemas.microsoft.com/office/2006/metadata/properties"/>
    <ds:schemaRef ds:uri="1be84dd2-5f91-4cf4-9477-70ba15ab2f1e"/>
    <ds:schemaRef ds:uri="4b91531d-a4f7-47e3-8687-1e7e838a3343"/>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6780223F-9F27-4B96-86C7-F7A6676E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2752</Words>
  <Characters>15427</Characters>
  <Application>Microsoft Office Word</Application>
  <DocSecurity>0</DocSecurity>
  <PresentationFormat/>
  <Lines>128</Lines>
  <Paragraphs>36</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18143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2016-12-16T16:08:00Z</dcterms:created>
  <dcterms:modified xsi:type="dcterms:W3CDTF">2016-12-29T14:44:00Z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